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4E00" w14:textId="77777777" w:rsidR="006F48CE" w:rsidRDefault="006F48CE" w:rsidP="006F48CE">
      <w:pPr>
        <w:pStyle w:val="Heading1"/>
      </w:pPr>
      <w:r>
        <w:rPr>
          <w:noProof/>
        </w:rPr>
        <mc:AlternateContent>
          <mc:Choice Requires="wps">
            <w:drawing>
              <wp:anchor distT="0" distB="0" distL="0" distR="0" simplePos="0" relativeHeight="487607296" behindDoc="1" locked="0" layoutInCell="1" allowOverlap="1" wp14:anchorId="4F767257" wp14:editId="0E0D41E9">
                <wp:simplePos x="0" y="0"/>
                <wp:positionH relativeFrom="page">
                  <wp:posOffset>896416</wp:posOffset>
                </wp:positionH>
                <wp:positionV relativeFrom="paragraph">
                  <wp:posOffset>350265</wp:posOffset>
                </wp:positionV>
                <wp:extent cx="5769610" cy="12700"/>
                <wp:effectExtent l="0" t="0" r="0" b="0"/>
                <wp:wrapTopAndBottom/>
                <wp:docPr id="136507157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15646F"/>
                        </a:solidFill>
                      </wps:spPr>
                      <wps:bodyPr wrap="square" lIns="0" tIns="0" rIns="0" bIns="0" rtlCol="0">
                        <a:prstTxWarp prst="textNoShape">
                          <a:avLst/>
                        </a:prstTxWarp>
                        <a:noAutofit/>
                      </wps:bodyPr>
                    </wps:wsp>
                  </a:graphicData>
                </a:graphic>
              </wp:anchor>
            </w:drawing>
          </mc:Choice>
          <mc:Fallback>
            <w:pict>
              <v:shape w14:anchorId="5013CDE4" id="Graphic 5" o:spid="_x0000_s1026" style="position:absolute;margin-left:70.6pt;margin-top:27.6pt;width:454.3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" path="m5769229,l,,,12192r5769229,l5769229,xe" fillcolor="#15646f" stroked="f">
                <v:path arrowok="t"/>
                <w10:wrap type="topAndBottom" anchorx="page"/>
              </v:shape>
            </w:pict>
          </mc:Fallback>
        </mc:AlternateContent>
      </w:r>
      <w:r>
        <w:rPr>
          <w:color w:val="15646F"/>
        </w:rPr>
        <w:t>Position</w:t>
      </w:r>
      <w:r>
        <w:rPr>
          <w:color w:val="15646F"/>
          <w:spacing w:val="-7"/>
        </w:rPr>
        <w:t xml:space="preserve"> </w:t>
      </w:r>
      <w:r>
        <w:rPr>
          <w:color w:val="15646F"/>
          <w:spacing w:val="-2"/>
        </w:rPr>
        <w:t>Description</w:t>
      </w:r>
    </w:p>
    <w:p w14:paraId="1E951E88" w14:textId="10081328" w:rsidR="006F48CE" w:rsidRDefault="006F48CE" w:rsidP="006F48CE">
      <w:pPr>
        <w:pStyle w:val="Heading2"/>
        <w:rPr>
          <w:color w:val="15646F"/>
          <w:spacing w:val="-2"/>
        </w:rPr>
      </w:pPr>
      <w:r>
        <w:rPr>
          <w:color w:val="15646F"/>
          <w:spacing w:val="-2"/>
        </w:rPr>
        <w:t>Administration Officer</w:t>
      </w:r>
    </w:p>
    <w:p w14:paraId="60284AF0" w14:textId="77777777" w:rsidR="006F48CE" w:rsidRDefault="006F48CE" w:rsidP="006F48CE">
      <w:pPr>
        <w:pStyle w:val="Heading3"/>
        <w:spacing w:before="1"/>
        <w:rPr>
          <w:color w:val="15646F"/>
          <w:spacing w:val="-4"/>
        </w:rPr>
      </w:pPr>
    </w:p>
    <w:p w14:paraId="04CFC3F7" w14:textId="77777777" w:rsidR="006F48CE" w:rsidRDefault="006F48CE" w:rsidP="006F48CE">
      <w:pPr>
        <w:pStyle w:val="Heading3"/>
        <w:spacing w:before="1"/>
      </w:pPr>
      <w:r>
        <w:rPr>
          <w:color w:val="15646F"/>
          <w:spacing w:val="-4"/>
        </w:rPr>
        <w:t>Role</w:t>
      </w:r>
    </w:p>
    <w:p w14:paraId="319D87FD" w14:textId="77777777" w:rsidR="006F48CE" w:rsidRDefault="006F48CE" w:rsidP="006F48CE">
      <w:pPr>
        <w:shd w:val="clear" w:color="auto" w:fill="FFFFFF"/>
        <w:ind w:left="142"/>
        <w:textAlignment w:val="baseline"/>
        <w:rPr>
          <w:color w:val="000000"/>
          <w:sz w:val="24"/>
          <w:szCs w:val="24"/>
          <w:shd w:val="clear" w:color="auto" w:fill="FFFFFF"/>
          <w:lang w:val="en-AU"/>
        </w:rPr>
      </w:pPr>
    </w:p>
    <w:p w14:paraId="78836D6B" w14:textId="3333DA3C" w:rsidR="0063515E" w:rsidRDefault="0063515E" w:rsidP="006F48CE">
      <w:pPr>
        <w:shd w:val="clear" w:color="auto" w:fill="FFFFFF"/>
        <w:ind w:left="142"/>
        <w:textAlignment w:val="baseline"/>
        <w:rPr>
          <w:color w:val="000000"/>
          <w:sz w:val="24"/>
          <w:szCs w:val="24"/>
          <w:shd w:val="clear" w:color="auto" w:fill="FFFFFF"/>
          <w:lang w:val="en-AU"/>
        </w:rPr>
      </w:pPr>
      <w:r>
        <w:rPr>
          <w:color w:val="000000"/>
          <w:sz w:val="24"/>
          <w:szCs w:val="24"/>
          <w:shd w:val="clear" w:color="auto" w:fill="FFFFFF"/>
          <w:lang w:val="en-AU"/>
        </w:rPr>
        <w:t>An Administration Officer/s plays a crucial role in ensuring the smooth operation of the Association by managing various administrative tasks and supporting overall efficiency, which allows other roles to focus on their specific tasks without distraction.  This role encompasses a wide range of responsibilities that are essential for maintaining the operational integrity of QCSA.  Their skills and efforts are crucial in supporting both daily activities and long-term goals.</w:t>
      </w:r>
    </w:p>
    <w:p w14:paraId="0376C3AA" w14:textId="77777777" w:rsidR="006F48CE" w:rsidRPr="0063515E" w:rsidRDefault="006F48CE" w:rsidP="006F48CE">
      <w:pPr>
        <w:shd w:val="clear" w:color="auto" w:fill="FFFFFF"/>
        <w:ind w:left="142"/>
        <w:textAlignment w:val="baseline"/>
        <w:rPr>
          <w:color w:val="000000"/>
          <w:sz w:val="24"/>
          <w:szCs w:val="24"/>
        </w:rPr>
      </w:pPr>
    </w:p>
    <w:p w14:paraId="7E3D008F" w14:textId="77777777" w:rsidR="006F48CE" w:rsidRDefault="006F48CE" w:rsidP="006F48CE">
      <w:pPr>
        <w:pStyle w:val="Heading3"/>
        <w:ind w:left="142"/>
      </w:pPr>
      <w:r>
        <w:rPr>
          <w:color w:val="15646F"/>
          <w:spacing w:val="-4"/>
        </w:rPr>
        <w:t>Responsibilities</w:t>
      </w:r>
    </w:p>
    <w:p w14:paraId="054B69CF" w14:textId="7AAD4554" w:rsidR="006F48CE" w:rsidRPr="00C70707" w:rsidRDefault="00C70707" w:rsidP="006F48CE">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70707">
        <w:rPr>
          <w:rFonts w:cs="Tahoma"/>
          <w:sz w:val="24"/>
          <w:szCs w:val="24"/>
        </w:rPr>
        <w:t>Maintains all necessary records for QCSA, including signed copies of all adopted Minutes and record of all attendees at meetings (General Meeting, AGM, Management Committee).</w:t>
      </w:r>
    </w:p>
    <w:p w14:paraId="141A9A31" w14:textId="65E4D429" w:rsidR="00C70707" w:rsidRPr="00C70707" w:rsidRDefault="00C70707" w:rsidP="006F48CE">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70707">
        <w:rPr>
          <w:rFonts w:cs="Tahoma"/>
          <w:sz w:val="24"/>
          <w:szCs w:val="24"/>
        </w:rPr>
        <w:t>Files important paperwork and data such as insurance, Certificate of Incorporation, leases.</w:t>
      </w:r>
    </w:p>
    <w:p w14:paraId="49A2B944" w14:textId="02AA489D" w:rsidR="00C70707" w:rsidRPr="00C70707" w:rsidRDefault="00C70707" w:rsidP="006F48CE">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70707">
        <w:rPr>
          <w:rFonts w:cs="Tahoma"/>
          <w:sz w:val="24"/>
          <w:szCs w:val="24"/>
        </w:rPr>
        <w:t>Maintain key register for Brittain Park.</w:t>
      </w:r>
    </w:p>
    <w:p w14:paraId="4DE378CD" w14:textId="2A9E2DC3" w:rsidR="00C70707" w:rsidRPr="00C70707" w:rsidRDefault="00C70707" w:rsidP="006F48CE">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70707">
        <w:rPr>
          <w:rFonts w:cs="Tahoma"/>
          <w:sz w:val="24"/>
          <w:szCs w:val="24"/>
        </w:rPr>
        <w:t>Maintain club membership information and historical information.</w:t>
      </w:r>
    </w:p>
    <w:p w14:paraId="0D9BE6D7" w14:textId="30F39109" w:rsidR="00C70707" w:rsidRPr="00C70707" w:rsidRDefault="00C70707" w:rsidP="006F48CE">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70707">
        <w:rPr>
          <w:rFonts w:cs="Tahoma"/>
          <w:sz w:val="24"/>
          <w:szCs w:val="24"/>
        </w:rPr>
        <w:t>Maintain QCSA procedures and policies.</w:t>
      </w:r>
    </w:p>
    <w:p w14:paraId="795D9D88" w14:textId="17715209" w:rsidR="00C70707" w:rsidRPr="00F30828" w:rsidRDefault="00C70707" w:rsidP="006F48CE">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70707">
        <w:rPr>
          <w:rFonts w:cs="Tahoma"/>
          <w:sz w:val="24"/>
          <w:szCs w:val="24"/>
        </w:rPr>
        <w:t>Maintain current Blue Card register for MC members, etc.</w:t>
      </w:r>
    </w:p>
    <w:p w14:paraId="3975CF4C" w14:textId="09184106" w:rsidR="00F30828" w:rsidRPr="00F30828" w:rsidRDefault="00F30828" w:rsidP="006F48CE">
      <w:pPr>
        <w:widowControl/>
        <w:numPr>
          <w:ilvl w:val="0"/>
          <w:numId w:val="11"/>
        </w:numPr>
        <w:shd w:val="clear" w:color="auto" w:fill="FFFFFF"/>
        <w:autoSpaceDE/>
        <w:autoSpaceDN/>
        <w:ind w:left="715" w:hanging="573"/>
        <w:contextualSpacing/>
        <w:textAlignment w:val="baseline"/>
        <w:rPr>
          <w:color w:val="000000"/>
          <w:lang w:val="en-AU"/>
        </w:rPr>
      </w:pPr>
      <w:r w:rsidRPr="00F30828">
        <w:rPr>
          <w:rFonts w:cs="Tahoma"/>
          <w:sz w:val="24"/>
          <w:szCs w:val="24"/>
        </w:rPr>
        <w:t>Arrange bookings for Brittain Park and advise Treasurer of need to bill users</w:t>
      </w:r>
      <w:r>
        <w:rPr>
          <w:rFonts w:cs="Tahoma"/>
          <w:sz w:val="24"/>
          <w:szCs w:val="24"/>
        </w:rPr>
        <w:t>.</w:t>
      </w:r>
    </w:p>
    <w:p w14:paraId="7FB1F2BE" w14:textId="1ECF30C2" w:rsidR="00F30828" w:rsidRPr="00F30828" w:rsidRDefault="00F30828" w:rsidP="006F48CE">
      <w:pPr>
        <w:widowControl/>
        <w:numPr>
          <w:ilvl w:val="0"/>
          <w:numId w:val="11"/>
        </w:numPr>
        <w:shd w:val="clear" w:color="auto" w:fill="FFFFFF"/>
        <w:autoSpaceDE/>
        <w:autoSpaceDN/>
        <w:ind w:left="715" w:hanging="573"/>
        <w:contextualSpacing/>
        <w:textAlignment w:val="baseline"/>
        <w:rPr>
          <w:color w:val="000000"/>
          <w:sz w:val="24"/>
          <w:szCs w:val="24"/>
          <w:lang w:val="en-AU"/>
        </w:rPr>
      </w:pPr>
      <w:proofErr w:type="gramStart"/>
      <w:r w:rsidRPr="00F30828">
        <w:rPr>
          <w:rFonts w:cs="Tahoma"/>
          <w:sz w:val="24"/>
          <w:szCs w:val="24"/>
        </w:rPr>
        <w:t>Keeps</w:t>
      </w:r>
      <w:proofErr w:type="gramEnd"/>
      <w:r w:rsidRPr="00F30828">
        <w:rPr>
          <w:rFonts w:cs="Tahoma"/>
          <w:sz w:val="24"/>
          <w:szCs w:val="24"/>
        </w:rPr>
        <w:t xml:space="preserve"> a record of club contacts (from the Secretary or the website, as appropriate given the QCSA processes)</w:t>
      </w:r>
      <w:r>
        <w:rPr>
          <w:rFonts w:cs="Tahoma"/>
          <w:sz w:val="24"/>
          <w:szCs w:val="24"/>
        </w:rPr>
        <w:t>.</w:t>
      </w:r>
    </w:p>
    <w:p w14:paraId="23EC60FD" w14:textId="3C1CCBD9" w:rsidR="00F30828" w:rsidRPr="00F30828" w:rsidRDefault="00F30828" w:rsidP="006F48CE">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F30828">
        <w:rPr>
          <w:rFonts w:cs="Tahoma"/>
          <w:color w:val="000000"/>
          <w:sz w:val="24"/>
          <w:szCs w:val="24"/>
        </w:rPr>
        <w:t xml:space="preserve">If need be, </w:t>
      </w:r>
      <w:proofErr w:type="gramStart"/>
      <w:r w:rsidRPr="00F30828">
        <w:rPr>
          <w:rFonts w:cs="Tahoma"/>
          <w:color w:val="000000"/>
          <w:sz w:val="24"/>
          <w:szCs w:val="24"/>
        </w:rPr>
        <w:t>assists</w:t>
      </w:r>
      <w:proofErr w:type="gramEnd"/>
      <w:r w:rsidRPr="00F30828">
        <w:rPr>
          <w:rFonts w:cs="Tahoma"/>
          <w:color w:val="000000"/>
          <w:sz w:val="24"/>
          <w:szCs w:val="24"/>
        </w:rPr>
        <w:t xml:space="preserve"> the Webmaster with the updating of information on the QCSA website</w:t>
      </w:r>
      <w:r>
        <w:rPr>
          <w:rFonts w:cs="Tahoma"/>
          <w:color w:val="000000"/>
          <w:sz w:val="24"/>
          <w:szCs w:val="24"/>
        </w:rPr>
        <w:t>.</w:t>
      </w:r>
    </w:p>
    <w:p w14:paraId="445D0FDD" w14:textId="35774848" w:rsidR="00F30828" w:rsidRPr="00F30828" w:rsidRDefault="00F30828" w:rsidP="006F48CE">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F30828">
        <w:rPr>
          <w:rFonts w:cs="Tahoma"/>
          <w:color w:val="000000"/>
          <w:sz w:val="24"/>
          <w:szCs w:val="24"/>
        </w:rPr>
        <w:t xml:space="preserve">If need be, </w:t>
      </w:r>
      <w:proofErr w:type="gramStart"/>
      <w:r w:rsidRPr="00F30828">
        <w:rPr>
          <w:rFonts w:cs="Tahoma"/>
          <w:color w:val="000000"/>
          <w:sz w:val="24"/>
          <w:szCs w:val="24"/>
        </w:rPr>
        <w:t>assists</w:t>
      </w:r>
      <w:proofErr w:type="gramEnd"/>
      <w:r w:rsidRPr="00F30828">
        <w:rPr>
          <w:rFonts w:cs="Tahoma"/>
          <w:color w:val="000000"/>
          <w:sz w:val="24"/>
          <w:szCs w:val="24"/>
        </w:rPr>
        <w:t xml:space="preserve"> the Webmaster to maintain the club’s bulk email listing based on club contact information received ongoing during the season</w:t>
      </w:r>
      <w:r>
        <w:rPr>
          <w:rFonts w:cs="Tahoma"/>
          <w:color w:val="000000"/>
          <w:sz w:val="24"/>
          <w:szCs w:val="24"/>
        </w:rPr>
        <w:t>.</w:t>
      </w:r>
    </w:p>
    <w:p w14:paraId="1A34596B" w14:textId="47FA288D" w:rsidR="00F30828" w:rsidRPr="00F30828" w:rsidRDefault="00F30828" w:rsidP="006F48CE">
      <w:pPr>
        <w:widowControl/>
        <w:numPr>
          <w:ilvl w:val="0"/>
          <w:numId w:val="11"/>
        </w:numPr>
        <w:shd w:val="clear" w:color="auto" w:fill="FFFFFF"/>
        <w:autoSpaceDE/>
        <w:autoSpaceDN/>
        <w:ind w:left="715" w:hanging="573"/>
        <w:contextualSpacing/>
        <w:textAlignment w:val="baseline"/>
        <w:rPr>
          <w:color w:val="000000"/>
          <w:lang w:val="en-AU"/>
        </w:rPr>
      </w:pPr>
      <w:proofErr w:type="spellStart"/>
      <w:r w:rsidRPr="00F30828">
        <w:rPr>
          <w:rFonts w:cs="Tahoma"/>
          <w:sz w:val="24"/>
          <w:szCs w:val="24"/>
        </w:rPr>
        <w:t>Organises</w:t>
      </w:r>
      <w:proofErr w:type="spellEnd"/>
      <w:r w:rsidRPr="00F30828">
        <w:rPr>
          <w:rFonts w:cs="Tahoma"/>
          <w:sz w:val="24"/>
          <w:szCs w:val="24"/>
        </w:rPr>
        <w:t xml:space="preserve"> the QCSA Calendar each year for the following season</w:t>
      </w:r>
      <w:r>
        <w:rPr>
          <w:rFonts w:cs="Tahoma"/>
          <w:sz w:val="24"/>
          <w:szCs w:val="24"/>
        </w:rPr>
        <w:t xml:space="preserve"> in collaboration with the Registrar/Fixture Officer.</w:t>
      </w:r>
    </w:p>
    <w:p w14:paraId="690E83C5" w14:textId="54121439" w:rsidR="00F30828" w:rsidRPr="00215E07" w:rsidRDefault="00823E08" w:rsidP="006F48CE">
      <w:pPr>
        <w:widowControl/>
        <w:numPr>
          <w:ilvl w:val="0"/>
          <w:numId w:val="11"/>
        </w:numPr>
        <w:shd w:val="clear" w:color="auto" w:fill="FFFFFF"/>
        <w:autoSpaceDE/>
        <w:autoSpaceDN/>
        <w:ind w:left="715" w:hanging="573"/>
        <w:contextualSpacing/>
        <w:textAlignment w:val="baseline"/>
        <w:rPr>
          <w:color w:val="000000"/>
          <w:lang w:val="en-AU"/>
        </w:rPr>
      </w:pPr>
      <w:proofErr w:type="gramStart"/>
      <w:r w:rsidRPr="00215E07">
        <w:rPr>
          <w:rFonts w:cs="Tahoma"/>
          <w:sz w:val="24"/>
          <w:szCs w:val="24"/>
        </w:rPr>
        <w:t>Is</w:t>
      </w:r>
      <w:proofErr w:type="gramEnd"/>
      <w:r w:rsidRPr="00215E07">
        <w:rPr>
          <w:rFonts w:cs="Tahoma"/>
          <w:sz w:val="24"/>
          <w:szCs w:val="24"/>
        </w:rPr>
        <w:t xml:space="preserve"> required to have appropriate electronic match cards ready for any discipline hearing upon request.</w:t>
      </w:r>
    </w:p>
    <w:p w14:paraId="68C59139" w14:textId="286971D9" w:rsidR="00823E08" w:rsidRPr="00215E07" w:rsidRDefault="00823E08"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Monitors that results have been entered by clubs in a timely fashion.</w:t>
      </w:r>
    </w:p>
    <w:p w14:paraId="15B31ADA" w14:textId="6717FA4A" w:rsidR="00823E08" w:rsidRPr="00215E07" w:rsidRDefault="00823E08"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Monitors the recording of the borrowed players in MCM and notifies clubs accordingly.</w:t>
      </w:r>
    </w:p>
    <w:p w14:paraId="2ED65BB5" w14:textId="09B7FA34" w:rsidR="00823E08" w:rsidRPr="00215E07" w:rsidRDefault="00823E08"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Monitors and updates Player of the Year points.</w:t>
      </w:r>
    </w:p>
    <w:p w14:paraId="79AA3C45" w14:textId="11D2339C" w:rsidR="00823E08" w:rsidRPr="00215E07" w:rsidRDefault="00823E08"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Issues any Match Card fines and penalties as deemed necessary.</w:t>
      </w:r>
    </w:p>
    <w:p w14:paraId="0EE7BAAF" w14:textId="2D5B2B61" w:rsidR="00823E08" w:rsidRPr="00215E07" w:rsidRDefault="00823E08"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Monitors the processes of electronic Match Cards of the Association by either dealing with or forwarding the information or issues raised in relation to those cards to the relevant Chairpersons or MC-nominated authorities.</w:t>
      </w:r>
    </w:p>
    <w:p w14:paraId="01A19221" w14:textId="47CC8BA7" w:rsidR="00823E08" w:rsidRPr="00215E07" w:rsidRDefault="00823E08" w:rsidP="006F48CE">
      <w:pPr>
        <w:widowControl/>
        <w:numPr>
          <w:ilvl w:val="0"/>
          <w:numId w:val="11"/>
        </w:numPr>
        <w:shd w:val="clear" w:color="auto" w:fill="FFFFFF"/>
        <w:autoSpaceDE/>
        <w:autoSpaceDN/>
        <w:ind w:left="715" w:hanging="573"/>
        <w:contextualSpacing/>
        <w:textAlignment w:val="baseline"/>
        <w:rPr>
          <w:color w:val="000000"/>
          <w:lang w:val="en-AU"/>
        </w:rPr>
      </w:pPr>
      <w:proofErr w:type="gramStart"/>
      <w:r w:rsidRPr="00215E07">
        <w:rPr>
          <w:rFonts w:cs="Tahoma"/>
          <w:sz w:val="24"/>
          <w:szCs w:val="24"/>
        </w:rPr>
        <w:t>Liaises</w:t>
      </w:r>
      <w:proofErr w:type="gramEnd"/>
      <w:r w:rsidRPr="00215E07">
        <w:rPr>
          <w:rFonts w:cs="Tahoma"/>
          <w:sz w:val="24"/>
          <w:szCs w:val="24"/>
        </w:rPr>
        <w:t xml:space="preserve"> with the QCSRA if any electronic match card results need to be chased up.</w:t>
      </w:r>
    </w:p>
    <w:p w14:paraId="2E7D4E59" w14:textId="0EA5C9AD" w:rsidR="00823E08" w:rsidRPr="00215E07" w:rsidRDefault="00823E08"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sz w:val="24"/>
          <w:szCs w:val="24"/>
        </w:rPr>
        <w:t xml:space="preserve">Check electronic match cards to make sure the questions have been answered and there are no comments added.  Pay particular attention to the questions </w:t>
      </w:r>
      <w:proofErr w:type="gramStart"/>
      <w:r w:rsidRPr="00215E07">
        <w:rPr>
          <w:sz w:val="24"/>
          <w:szCs w:val="24"/>
        </w:rPr>
        <w:t>by</w:t>
      </w:r>
      <w:proofErr w:type="gramEnd"/>
      <w:r w:rsidRPr="00215E07">
        <w:rPr>
          <w:sz w:val="24"/>
          <w:szCs w:val="24"/>
        </w:rPr>
        <w:t xml:space="preserve"> team officials.</w:t>
      </w:r>
    </w:p>
    <w:p w14:paraId="125F9C95" w14:textId="4D80D4D6" w:rsidR="00823E08"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sz w:val="24"/>
          <w:szCs w:val="24"/>
        </w:rPr>
        <w:lastRenderedPageBreak/>
        <w:t xml:space="preserve">If comments have been added, forward this information to the relevant Chairperson. </w:t>
      </w:r>
      <w:r w:rsidRPr="00215E07">
        <w:rPr>
          <w:i/>
          <w:sz w:val="24"/>
          <w:szCs w:val="24"/>
        </w:rPr>
        <w:t>i.e.,</w:t>
      </w:r>
      <w:r w:rsidRPr="00215E07">
        <w:rPr>
          <w:sz w:val="24"/>
          <w:szCs w:val="24"/>
        </w:rPr>
        <w:t xml:space="preserve"> field issues to Risk, vested official issues to Discipline, eligibility to Registrar, etc.</w:t>
      </w:r>
    </w:p>
    <w:p w14:paraId="488DD277" w14:textId="1EFE455E" w:rsidR="00215E07"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sz w:val="24"/>
          <w:szCs w:val="24"/>
        </w:rPr>
        <w:t>If the scores on the Report come up as ‘mismatch scores’, wait until 2 of the 3 match results have been received to confirm the score.</w:t>
      </w:r>
    </w:p>
    <w:p w14:paraId="796D2539" w14:textId="2282B950" w:rsidR="00215E07"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sz w:val="24"/>
          <w:szCs w:val="24"/>
        </w:rPr>
        <w:t>If results are different to what has been entered into MCM by the referee, send an email to QCSRA to request the referee supply the correct score.</w:t>
      </w:r>
    </w:p>
    <w:p w14:paraId="42BECAC8" w14:textId="077C94ED" w:rsidR="00215E07"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Meets with a QCSRA representative during the season to ensure a smooth working relationship, and to identify and solve concerns.</w:t>
      </w:r>
    </w:p>
    <w:p w14:paraId="573AA2E1" w14:textId="0D0DFDAD" w:rsidR="00215E07"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 xml:space="preserve">Conveys to QCSRA concerns, issues, thanks, </w:t>
      </w:r>
      <w:proofErr w:type="spellStart"/>
      <w:r w:rsidRPr="00215E07">
        <w:rPr>
          <w:rFonts w:cs="Tahoma"/>
          <w:sz w:val="24"/>
          <w:szCs w:val="24"/>
        </w:rPr>
        <w:t>etc</w:t>
      </w:r>
      <w:proofErr w:type="spellEnd"/>
      <w:r w:rsidRPr="00215E07">
        <w:rPr>
          <w:rFonts w:cs="Tahoma"/>
          <w:sz w:val="24"/>
          <w:szCs w:val="24"/>
        </w:rPr>
        <w:t xml:space="preserve"> from MC.</w:t>
      </w:r>
    </w:p>
    <w:p w14:paraId="0AE543FC" w14:textId="1AFC64C0" w:rsidR="00215E07"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 xml:space="preserve">Reports to MC concerns, issues, thanks, </w:t>
      </w:r>
      <w:proofErr w:type="spellStart"/>
      <w:r w:rsidRPr="00215E07">
        <w:rPr>
          <w:rFonts w:cs="Tahoma"/>
          <w:sz w:val="24"/>
          <w:szCs w:val="24"/>
        </w:rPr>
        <w:t>etc</w:t>
      </w:r>
      <w:proofErr w:type="spellEnd"/>
      <w:r w:rsidRPr="00215E07">
        <w:rPr>
          <w:rFonts w:cs="Tahoma"/>
          <w:sz w:val="24"/>
          <w:szCs w:val="24"/>
        </w:rPr>
        <w:t xml:space="preserve"> from QCSRA.</w:t>
      </w:r>
    </w:p>
    <w:p w14:paraId="477EE92D" w14:textId="3D091932" w:rsidR="00215E07"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Forwards any concerns from Clubs regarding issues with refereeing to the QCSRA representative and replies to Club upon QCSRA’s advice.</w:t>
      </w:r>
    </w:p>
    <w:p w14:paraId="3DB39839" w14:textId="2A5F2586" w:rsidR="00215E07"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Contacts Clubs based on concerns about fields raised by Referees on the Match Cards.</w:t>
      </w:r>
    </w:p>
    <w:p w14:paraId="75343CB9" w14:textId="18E617CC" w:rsidR="00215E07"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Checks and keeps records that clubs maintain the standard of lights for night fixtures as relevant to QCSA fixtures.</w:t>
      </w:r>
    </w:p>
    <w:p w14:paraId="7AE1CA7B" w14:textId="7D2404C5" w:rsidR="00215E07"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Keeps records from Clubs when maintenance is completed of reported potential problems.</w:t>
      </w:r>
    </w:p>
    <w:p w14:paraId="1AB8CD38" w14:textId="22881519" w:rsidR="00215E07"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Monitor major or critical risk issues.</w:t>
      </w:r>
    </w:p>
    <w:p w14:paraId="25912AE0" w14:textId="18E4E893" w:rsidR="00215E07"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Assists clubs in conducting their own risk assessments.</w:t>
      </w:r>
    </w:p>
    <w:p w14:paraId="40536FF4" w14:textId="09679DA8" w:rsidR="00215E07" w:rsidRPr="00215E07" w:rsidRDefault="00215E07" w:rsidP="006F48CE">
      <w:pPr>
        <w:widowControl/>
        <w:numPr>
          <w:ilvl w:val="0"/>
          <w:numId w:val="11"/>
        </w:numPr>
        <w:shd w:val="clear" w:color="auto" w:fill="FFFFFF"/>
        <w:autoSpaceDE/>
        <w:autoSpaceDN/>
        <w:ind w:left="715" w:hanging="573"/>
        <w:contextualSpacing/>
        <w:textAlignment w:val="baseline"/>
        <w:rPr>
          <w:color w:val="000000"/>
          <w:lang w:val="en-AU"/>
        </w:rPr>
      </w:pPr>
      <w:r w:rsidRPr="00215E07">
        <w:rPr>
          <w:rFonts w:cs="Tahoma"/>
          <w:sz w:val="24"/>
          <w:szCs w:val="24"/>
        </w:rPr>
        <w:t>Provides a monthly report to MC that is inclusive of all relevant information, as well as to General Meetings as required.</w:t>
      </w:r>
    </w:p>
    <w:p w14:paraId="3926E76B" w14:textId="77777777" w:rsidR="006F48CE" w:rsidRDefault="006F48CE" w:rsidP="00CC2A28">
      <w:pPr>
        <w:pStyle w:val="Heading1"/>
        <w:ind w:left="142"/>
        <w:rPr>
          <w:rFonts w:ascii="Wingdings" w:hAnsi="Wingdings"/>
          <w:sz w:val="24"/>
          <w:szCs w:val="24"/>
        </w:rPr>
      </w:pPr>
    </w:p>
    <w:p w14:paraId="000C4268" w14:textId="5A0E1A9A" w:rsidR="000340CD" w:rsidRPr="00622E9D" w:rsidRDefault="000340CD" w:rsidP="00CC2A28">
      <w:pPr>
        <w:pStyle w:val="Body"/>
        <w:ind w:left="142"/>
        <w:jc w:val="both"/>
        <w:rPr>
          <w:rFonts w:asciiTheme="minorHAnsi" w:hAnsiTheme="minorHAnsi" w:cstheme="minorBidi"/>
          <w:sz w:val="24"/>
          <w:szCs w:val="24"/>
          <w:lang w:val="en-AU"/>
        </w:rPr>
      </w:pPr>
      <w:r w:rsidRPr="4BBD878C">
        <w:rPr>
          <w:rFonts w:asciiTheme="minorHAnsi" w:hAnsiTheme="minorHAnsi" w:cstheme="minorBidi"/>
          <w:sz w:val="24"/>
          <w:szCs w:val="24"/>
          <w:lang w:val="en-AU"/>
        </w:rPr>
        <w:t xml:space="preserve">A meeting fee of $40 is payable </w:t>
      </w:r>
      <w:r>
        <w:rPr>
          <w:rFonts w:asciiTheme="minorHAnsi" w:hAnsiTheme="minorHAnsi" w:cstheme="minorBidi"/>
          <w:sz w:val="24"/>
          <w:szCs w:val="24"/>
          <w:lang w:val="en-AU"/>
        </w:rPr>
        <w:t xml:space="preserve">to all elected chairs, positions, committee members and sub-committee members, </w:t>
      </w:r>
      <w:r w:rsidRPr="4BBD878C">
        <w:rPr>
          <w:rFonts w:asciiTheme="minorHAnsi" w:hAnsiTheme="minorHAnsi" w:cstheme="minorBidi"/>
          <w:sz w:val="24"/>
          <w:szCs w:val="24"/>
          <w:lang w:val="en-AU"/>
        </w:rPr>
        <w:t xml:space="preserve">for meetings </w:t>
      </w:r>
      <w:r>
        <w:rPr>
          <w:rFonts w:asciiTheme="minorHAnsi" w:hAnsiTheme="minorHAnsi" w:cstheme="minorBidi"/>
          <w:sz w:val="24"/>
          <w:szCs w:val="24"/>
          <w:lang w:val="en-AU"/>
        </w:rPr>
        <w:t xml:space="preserve">held and attended.  </w:t>
      </w:r>
    </w:p>
    <w:p w14:paraId="29E98E7E" w14:textId="77777777" w:rsidR="000340CD" w:rsidRPr="00C70707" w:rsidRDefault="000340CD" w:rsidP="00CC2A28">
      <w:pPr>
        <w:pStyle w:val="Heading1"/>
        <w:ind w:left="142"/>
        <w:rPr>
          <w:rFonts w:ascii="Wingdings" w:hAnsi="Wingdings"/>
          <w:sz w:val="24"/>
          <w:szCs w:val="24"/>
        </w:rPr>
      </w:pPr>
    </w:p>
    <w:p w14:paraId="16D38727" w14:textId="77777777" w:rsidR="0063515E" w:rsidRPr="00710438" w:rsidRDefault="0063515E" w:rsidP="00CC2A28">
      <w:pPr>
        <w:tabs>
          <w:tab w:val="left" w:pos="10530"/>
        </w:tabs>
        <w:ind w:left="142"/>
        <w:rPr>
          <w:b/>
          <w:color w:val="000000"/>
          <w:sz w:val="24"/>
          <w:szCs w:val="24"/>
        </w:rPr>
      </w:pPr>
      <w:r w:rsidRPr="00710438">
        <w:rPr>
          <w:b/>
          <w:color w:val="000000"/>
          <w:sz w:val="24"/>
          <w:szCs w:val="24"/>
        </w:rPr>
        <w:t>End of year Hand Over - Updating key documents</w:t>
      </w:r>
    </w:p>
    <w:p w14:paraId="4BF4943F" w14:textId="5E6E0325" w:rsidR="0063515E" w:rsidRPr="00710438" w:rsidRDefault="0063515E" w:rsidP="00CC2A28">
      <w:pPr>
        <w:tabs>
          <w:tab w:val="left" w:pos="10530"/>
        </w:tabs>
        <w:ind w:left="142"/>
        <w:rPr>
          <w:rFonts w:ascii="Wingdings" w:hAnsi="Wingdings"/>
          <w:sz w:val="24"/>
        </w:rPr>
      </w:pPr>
      <w:r w:rsidRPr="00710438">
        <w:rPr>
          <w:color w:val="000000"/>
          <w:sz w:val="24"/>
          <w:szCs w:val="24"/>
        </w:rPr>
        <w:t xml:space="preserve">At the end of each year a key activity of the </w:t>
      </w:r>
      <w:r>
        <w:rPr>
          <w:color w:val="000000"/>
          <w:sz w:val="24"/>
          <w:szCs w:val="24"/>
        </w:rPr>
        <w:t xml:space="preserve">Administration Officer/s </w:t>
      </w:r>
      <w:r w:rsidRPr="00710438">
        <w:rPr>
          <w:color w:val="000000"/>
          <w:sz w:val="24"/>
          <w:szCs w:val="24"/>
        </w:rPr>
        <w:t xml:space="preserve">will </w:t>
      </w:r>
      <w:r>
        <w:rPr>
          <w:color w:val="000000"/>
          <w:sz w:val="24"/>
          <w:szCs w:val="24"/>
        </w:rPr>
        <w:t xml:space="preserve">be to </w:t>
      </w:r>
      <w:r w:rsidRPr="00710438">
        <w:rPr>
          <w:color w:val="000000"/>
          <w:sz w:val="24"/>
          <w:szCs w:val="24"/>
        </w:rPr>
        <w:t xml:space="preserve">review and revise their position description to ensure it continues to reflect the requirements of the role.  The updated Position Description must be provided to the </w:t>
      </w:r>
      <w:r>
        <w:rPr>
          <w:color w:val="000000"/>
          <w:sz w:val="24"/>
          <w:szCs w:val="24"/>
        </w:rPr>
        <w:t xml:space="preserve">Association </w:t>
      </w:r>
      <w:r w:rsidRPr="00710438">
        <w:rPr>
          <w:color w:val="000000"/>
          <w:sz w:val="24"/>
          <w:szCs w:val="24"/>
        </w:rPr>
        <w:t>secretary prior to the Annual General Meeting each year.</w:t>
      </w:r>
    </w:p>
    <w:p w14:paraId="2488B6B6" w14:textId="77777777" w:rsidR="006F48CE" w:rsidRDefault="006F48CE" w:rsidP="00CC2A28">
      <w:pPr>
        <w:pStyle w:val="Heading1"/>
        <w:ind w:left="142"/>
        <w:rPr>
          <w:rFonts w:ascii="Wingdings" w:hAnsi="Wingdings"/>
          <w:sz w:val="24"/>
          <w:szCs w:val="24"/>
        </w:rPr>
      </w:pPr>
    </w:p>
    <w:p w14:paraId="55B81376" w14:textId="77777777" w:rsidR="00823E08" w:rsidRDefault="00823E08" w:rsidP="00CC2A28">
      <w:pPr>
        <w:pStyle w:val="Heading1"/>
        <w:ind w:left="142"/>
        <w:rPr>
          <w:rFonts w:ascii="Wingdings" w:hAnsi="Wingdings"/>
          <w:sz w:val="24"/>
          <w:szCs w:val="24"/>
        </w:rPr>
      </w:pPr>
    </w:p>
    <w:p w14:paraId="02140D4B" w14:textId="77777777" w:rsidR="00823E08" w:rsidRDefault="00823E08" w:rsidP="00CC2A28">
      <w:pPr>
        <w:pStyle w:val="Heading1"/>
        <w:ind w:left="142"/>
        <w:rPr>
          <w:rFonts w:ascii="Wingdings" w:hAnsi="Wingdings"/>
          <w:sz w:val="24"/>
          <w:szCs w:val="24"/>
        </w:rPr>
      </w:pPr>
    </w:p>
    <w:p w14:paraId="206DAB6E" w14:textId="77777777" w:rsidR="00823E08" w:rsidRDefault="00823E08" w:rsidP="00CC2A28">
      <w:pPr>
        <w:pStyle w:val="Heading1"/>
        <w:ind w:left="142"/>
        <w:rPr>
          <w:rFonts w:ascii="Wingdings" w:hAnsi="Wingdings"/>
          <w:sz w:val="24"/>
          <w:szCs w:val="24"/>
        </w:rPr>
      </w:pPr>
    </w:p>
    <w:p w14:paraId="640030DA" w14:textId="1C090828" w:rsidR="00CA621C" w:rsidRDefault="00CA621C" w:rsidP="00CC2A28">
      <w:pPr>
        <w:ind w:left="142"/>
        <w:rPr>
          <w:rFonts w:ascii="Wingdings" w:hAnsi="Wingdings"/>
          <w:sz w:val="24"/>
          <w:szCs w:val="24"/>
        </w:rPr>
      </w:pPr>
    </w:p>
    <w:sectPr w:rsidR="00CA621C" w:rsidSect="002D592C">
      <w:footerReference w:type="default" r:id="rId8"/>
      <w:pgSz w:w="11910" w:h="16840"/>
      <w:pgMar w:top="1420" w:right="1300" w:bottom="1420" w:left="130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3118" w14:textId="77777777" w:rsidR="00BE01AD" w:rsidRDefault="00BE01AD">
      <w:r>
        <w:separator/>
      </w:r>
    </w:p>
  </w:endnote>
  <w:endnote w:type="continuationSeparator" w:id="0">
    <w:p w14:paraId="6405D3EF" w14:textId="77777777" w:rsidR="00BE01AD" w:rsidRDefault="00BE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FEE" w14:textId="2CB53540" w:rsidR="00BB2F49" w:rsidRDefault="00BF68F1">
    <w:pPr>
      <w:pStyle w:val="BodyText"/>
      <w:spacing w:line="14" w:lineRule="auto"/>
      <w:ind w:left="0" w:firstLine="0"/>
      <w:rPr>
        <w:sz w:val="20"/>
      </w:rPr>
    </w:pPr>
    <w:r>
      <w:rPr>
        <w:noProof/>
      </w:rPr>
      <mc:AlternateContent>
        <mc:Choice Requires="wps">
          <w:drawing>
            <wp:anchor distT="0" distB="0" distL="0" distR="0" simplePos="0" relativeHeight="487429120" behindDoc="1" locked="0" layoutInCell="1" allowOverlap="1" wp14:anchorId="3259FFF1" wp14:editId="5E2691B2">
              <wp:simplePos x="0" y="0"/>
              <wp:positionH relativeFrom="page">
                <wp:posOffset>3286126</wp:posOffset>
              </wp:positionH>
              <wp:positionV relativeFrom="page">
                <wp:posOffset>9772650</wp:posOffset>
              </wp:positionV>
              <wp:extent cx="3371850" cy="575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575945"/>
                      </a:xfrm>
                      <a:prstGeom prst="rect">
                        <a:avLst/>
                      </a:prstGeom>
                    </wps:spPr>
                    <wps:txbx>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6A84219D"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0C59D2">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259FFF1" id="_x0000_t202" coordsize="21600,21600" o:spt="202" path="m,l,21600r21600,l21600,xe">
              <v:stroke joinstyle="miter"/>
              <v:path gradientshapeok="t" o:connecttype="rect"/>
            </v:shapetype>
            <v:shape id="Textbox 2" o:spid="_x0000_s1026" type="#_x0000_t202" style="position:absolute;margin-left:258.75pt;margin-top:769.5pt;width:265.5pt;height:45.35pt;z-index:-15887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" filled="f" stroked="f">
              <v:textbox inset="0,0,0,0">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6A84219D"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0C59D2">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w:drawing>
        <wp:anchor distT="0" distB="0" distL="114300" distR="114300" simplePos="0" relativeHeight="487430144" behindDoc="0" locked="0" layoutInCell="1" allowOverlap="1" wp14:anchorId="5A53BF49" wp14:editId="5CF685F8">
          <wp:simplePos x="0" y="0"/>
          <wp:positionH relativeFrom="margin">
            <wp:posOffset>0</wp:posOffset>
          </wp:positionH>
          <wp:positionV relativeFrom="paragraph">
            <wp:posOffset>-187960</wp:posOffset>
          </wp:positionV>
          <wp:extent cx="663575" cy="768980"/>
          <wp:effectExtent l="0" t="0" r="3175" b="0"/>
          <wp:wrapNone/>
          <wp:docPr id="1380067369" name="Picture 7" descr="A logo with a football ball in the middle of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67369" name="Picture 7" descr="A logo with a football ball in the middle of a red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3575" cy="7689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E553" w14:textId="77777777" w:rsidR="00BE01AD" w:rsidRDefault="00BE01AD">
      <w:r>
        <w:separator/>
      </w:r>
    </w:p>
  </w:footnote>
  <w:footnote w:type="continuationSeparator" w:id="0">
    <w:p w14:paraId="2E6A60CA" w14:textId="77777777" w:rsidR="00BE01AD" w:rsidRDefault="00BE0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D04"/>
    <w:multiLevelType w:val="hybridMultilevel"/>
    <w:tmpl w:val="F6FE177A"/>
    <w:lvl w:ilvl="0" w:tplc="160AE0FA">
      <w:start w:val="1"/>
      <w:numFmt w:val="bullet"/>
      <w:lvlText w:val=""/>
      <w:lvlJc w:val="left"/>
      <w:pPr>
        <w:ind w:left="720" w:hanging="360"/>
      </w:pPr>
      <w:rPr>
        <w:rFonts w:ascii="Wingdings" w:hAnsi="Wingdings" w:hint="default"/>
      </w:rPr>
    </w:lvl>
    <w:lvl w:ilvl="1" w:tplc="9378D1F6">
      <w:numFmt w:val="bullet"/>
      <w:lvlText w:val="•"/>
      <w:lvlJc w:val="left"/>
      <w:pPr>
        <w:ind w:left="1440" w:hanging="360"/>
      </w:pPr>
      <w:rPr>
        <w:rFonts w:hint="default"/>
        <w:lang w:val="en-US" w:eastAsia="en-US" w:bidi="ar-S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A1F58"/>
    <w:multiLevelType w:val="hybridMultilevel"/>
    <w:tmpl w:val="4FCA7A6C"/>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1CD71CC1"/>
    <w:multiLevelType w:val="hybridMultilevel"/>
    <w:tmpl w:val="7E365D4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E141C3B"/>
    <w:multiLevelType w:val="hybridMultilevel"/>
    <w:tmpl w:val="97E21DA0"/>
    <w:lvl w:ilvl="0" w:tplc="0C09000F">
      <w:start w:val="1"/>
      <w:numFmt w:val="decimal"/>
      <w:lvlText w:val="%1."/>
      <w:lvlJc w:val="left"/>
      <w:pPr>
        <w:ind w:left="768" w:hanging="360"/>
      </w:pPr>
    </w:lvl>
    <w:lvl w:ilvl="1" w:tplc="0C090019">
      <w:start w:val="1"/>
      <w:numFmt w:val="lowerLetter"/>
      <w:lvlText w:val="%2."/>
      <w:lvlJc w:val="left"/>
      <w:pPr>
        <w:ind w:left="1488" w:hanging="360"/>
      </w:pPr>
    </w:lvl>
    <w:lvl w:ilvl="2" w:tplc="0C09001B">
      <w:start w:val="1"/>
      <w:numFmt w:val="lowerRoman"/>
      <w:lvlText w:val="%3."/>
      <w:lvlJc w:val="right"/>
      <w:pPr>
        <w:ind w:left="2208" w:hanging="180"/>
      </w:pPr>
    </w:lvl>
    <w:lvl w:ilvl="3" w:tplc="0C09000F">
      <w:start w:val="1"/>
      <w:numFmt w:val="decimal"/>
      <w:lvlText w:val="%4."/>
      <w:lvlJc w:val="left"/>
      <w:pPr>
        <w:ind w:left="2928" w:hanging="360"/>
      </w:pPr>
    </w:lvl>
    <w:lvl w:ilvl="4" w:tplc="0C090019">
      <w:start w:val="1"/>
      <w:numFmt w:val="lowerLetter"/>
      <w:lvlText w:val="%5."/>
      <w:lvlJc w:val="left"/>
      <w:pPr>
        <w:ind w:left="3648" w:hanging="360"/>
      </w:pPr>
    </w:lvl>
    <w:lvl w:ilvl="5" w:tplc="0C09001B">
      <w:start w:val="1"/>
      <w:numFmt w:val="lowerRoman"/>
      <w:lvlText w:val="%6."/>
      <w:lvlJc w:val="right"/>
      <w:pPr>
        <w:ind w:left="4368" w:hanging="180"/>
      </w:pPr>
    </w:lvl>
    <w:lvl w:ilvl="6" w:tplc="0C09000F">
      <w:start w:val="1"/>
      <w:numFmt w:val="decimal"/>
      <w:lvlText w:val="%7."/>
      <w:lvlJc w:val="left"/>
      <w:pPr>
        <w:ind w:left="5088" w:hanging="360"/>
      </w:pPr>
    </w:lvl>
    <w:lvl w:ilvl="7" w:tplc="0C090019">
      <w:start w:val="1"/>
      <w:numFmt w:val="lowerLetter"/>
      <w:lvlText w:val="%8."/>
      <w:lvlJc w:val="left"/>
      <w:pPr>
        <w:ind w:left="5808" w:hanging="360"/>
      </w:pPr>
    </w:lvl>
    <w:lvl w:ilvl="8" w:tplc="0C09001B">
      <w:start w:val="1"/>
      <w:numFmt w:val="lowerRoman"/>
      <w:lvlText w:val="%9."/>
      <w:lvlJc w:val="right"/>
      <w:pPr>
        <w:ind w:left="6528" w:hanging="180"/>
      </w:pPr>
    </w:lvl>
  </w:abstractNum>
  <w:abstractNum w:abstractNumId="4" w15:restartNumberingAfterBreak="0">
    <w:nsid w:val="2AA12ECC"/>
    <w:multiLevelType w:val="hybridMultilevel"/>
    <w:tmpl w:val="2A4850B2"/>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0B2BFC"/>
    <w:multiLevelType w:val="hybridMultilevel"/>
    <w:tmpl w:val="49BE6044"/>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6F475B"/>
    <w:multiLevelType w:val="hybridMultilevel"/>
    <w:tmpl w:val="F4748750"/>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407FD"/>
    <w:multiLevelType w:val="hybridMultilevel"/>
    <w:tmpl w:val="4000CD1A"/>
    <w:lvl w:ilvl="0" w:tplc="0ED41ECA">
      <w:numFmt w:val="bullet"/>
      <w:lvlText w:val=""/>
      <w:lvlJc w:val="left"/>
      <w:pPr>
        <w:ind w:left="500" w:hanging="360"/>
      </w:pPr>
      <w:rPr>
        <w:rFonts w:ascii="Wingdings" w:eastAsia="Wingdings" w:hAnsi="Wingdings" w:cs="Wingdings" w:hint="default"/>
        <w:spacing w:val="0"/>
        <w:w w:val="100"/>
        <w:lang w:val="en-US" w:eastAsia="en-US" w:bidi="ar-SA"/>
      </w:rPr>
    </w:lvl>
    <w:lvl w:ilvl="1" w:tplc="9378D1F6">
      <w:numFmt w:val="bullet"/>
      <w:lvlText w:val="•"/>
      <w:lvlJc w:val="left"/>
      <w:pPr>
        <w:ind w:left="1380" w:hanging="360"/>
      </w:pPr>
      <w:rPr>
        <w:rFonts w:hint="default"/>
        <w:lang w:val="en-US" w:eastAsia="en-US" w:bidi="ar-SA"/>
      </w:rPr>
    </w:lvl>
    <w:lvl w:ilvl="2" w:tplc="892285F8">
      <w:numFmt w:val="bullet"/>
      <w:lvlText w:val="•"/>
      <w:lvlJc w:val="left"/>
      <w:pPr>
        <w:ind w:left="2261" w:hanging="360"/>
      </w:pPr>
      <w:rPr>
        <w:rFonts w:hint="default"/>
        <w:lang w:val="en-US" w:eastAsia="en-US" w:bidi="ar-SA"/>
      </w:rPr>
    </w:lvl>
    <w:lvl w:ilvl="3" w:tplc="16E4A6B6">
      <w:numFmt w:val="bullet"/>
      <w:lvlText w:val="•"/>
      <w:lvlJc w:val="left"/>
      <w:pPr>
        <w:ind w:left="3141" w:hanging="360"/>
      </w:pPr>
      <w:rPr>
        <w:rFonts w:hint="default"/>
        <w:lang w:val="en-US" w:eastAsia="en-US" w:bidi="ar-SA"/>
      </w:rPr>
    </w:lvl>
    <w:lvl w:ilvl="4" w:tplc="445A870C">
      <w:numFmt w:val="bullet"/>
      <w:lvlText w:val="•"/>
      <w:lvlJc w:val="left"/>
      <w:pPr>
        <w:ind w:left="4022" w:hanging="360"/>
      </w:pPr>
      <w:rPr>
        <w:rFonts w:hint="default"/>
        <w:lang w:val="en-US" w:eastAsia="en-US" w:bidi="ar-SA"/>
      </w:rPr>
    </w:lvl>
    <w:lvl w:ilvl="5" w:tplc="5C4AED36">
      <w:numFmt w:val="bullet"/>
      <w:lvlText w:val="•"/>
      <w:lvlJc w:val="left"/>
      <w:pPr>
        <w:ind w:left="4903" w:hanging="360"/>
      </w:pPr>
      <w:rPr>
        <w:rFonts w:hint="default"/>
        <w:lang w:val="en-US" w:eastAsia="en-US" w:bidi="ar-SA"/>
      </w:rPr>
    </w:lvl>
    <w:lvl w:ilvl="6" w:tplc="DB56053A">
      <w:numFmt w:val="bullet"/>
      <w:lvlText w:val="•"/>
      <w:lvlJc w:val="left"/>
      <w:pPr>
        <w:ind w:left="5783" w:hanging="360"/>
      </w:pPr>
      <w:rPr>
        <w:rFonts w:hint="default"/>
        <w:lang w:val="en-US" w:eastAsia="en-US" w:bidi="ar-SA"/>
      </w:rPr>
    </w:lvl>
    <w:lvl w:ilvl="7" w:tplc="EF2AA26E">
      <w:numFmt w:val="bullet"/>
      <w:lvlText w:val="•"/>
      <w:lvlJc w:val="left"/>
      <w:pPr>
        <w:ind w:left="6664" w:hanging="360"/>
      </w:pPr>
      <w:rPr>
        <w:rFonts w:hint="default"/>
        <w:lang w:val="en-US" w:eastAsia="en-US" w:bidi="ar-SA"/>
      </w:rPr>
    </w:lvl>
    <w:lvl w:ilvl="8" w:tplc="DE921196">
      <w:numFmt w:val="bullet"/>
      <w:lvlText w:val="•"/>
      <w:lvlJc w:val="left"/>
      <w:pPr>
        <w:ind w:left="7545" w:hanging="360"/>
      </w:pPr>
      <w:rPr>
        <w:rFonts w:hint="default"/>
        <w:lang w:val="en-US" w:eastAsia="en-US" w:bidi="ar-SA"/>
      </w:rPr>
    </w:lvl>
  </w:abstractNum>
  <w:abstractNum w:abstractNumId="8" w15:restartNumberingAfterBreak="0">
    <w:nsid w:val="4AF26F9A"/>
    <w:multiLevelType w:val="hybridMultilevel"/>
    <w:tmpl w:val="0C50AE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AC2430"/>
    <w:multiLevelType w:val="hybridMultilevel"/>
    <w:tmpl w:val="F990A83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6E51BA"/>
    <w:multiLevelType w:val="hybridMultilevel"/>
    <w:tmpl w:val="3D30D0C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590F565A"/>
    <w:multiLevelType w:val="hybridMultilevel"/>
    <w:tmpl w:val="24867CC2"/>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DE6A82"/>
    <w:multiLevelType w:val="hybridMultilevel"/>
    <w:tmpl w:val="78FE1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903F84"/>
    <w:multiLevelType w:val="hybridMultilevel"/>
    <w:tmpl w:val="F5F66C2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5E275BAF"/>
    <w:multiLevelType w:val="hybridMultilevel"/>
    <w:tmpl w:val="3B521A5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E83D6F"/>
    <w:multiLevelType w:val="hybridMultilevel"/>
    <w:tmpl w:val="3D16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426FD7"/>
    <w:multiLevelType w:val="hybridMultilevel"/>
    <w:tmpl w:val="BBBA64EC"/>
    <w:lvl w:ilvl="0" w:tplc="160AE0FA">
      <w:start w:val="1"/>
      <w:numFmt w:val="bullet"/>
      <w:lvlText w:val=""/>
      <w:lvlJc w:val="left"/>
      <w:pPr>
        <w:ind w:left="796" w:hanging="360"/>
      </w:pPr>
      <w:rPr>
        <w:rFonts w:ascii="Wingdings" w:hAnsi="Wingdings" w:hint="default"/>
      </w:rPr>
    </w:lvl>
    <w:lvl w:ilvl="1" w:tplc="0C090003">
      <w:start w:val="1"/>
      <w:numFmt w:val="bullet"/>
      <w:lvlText w:val="o"/>
      <w:lvlJc w:val="left"/>
      <w:pPr>
        <w:ind w:left="1516" w:hanging="360"/>
      </w:pPr>
      <w:rPr>
        <w:rFonts w:ascii="Courier New" w:hAnsi="Courier New" w:cs="Courier New" w:hint="default"/>
      </w:rPr>
    </w:lvl>
    <w:lvl w:ilvl="2" w:tplc="0C090005">
      <w:start w:val="1"/>
      <w:numFmt w:val="bullet"/>
      <w:lvlText w:val=""/>
      <w:lvlJc w:val="left"/>
      <w:pPr>
        <w:ind w:left="2236" w:hanging="360"/>
      </w:pPr>
      <w:rPr>
        <w:rFonts w:ascii="Wingdings" w:hAnsi="Wingdings" w:hint="default"/>
      </w:rPr>
    </w:lvl>
    <w:lvl w:ilvl="3" w:tplc="0C090001">
      <w:start w:val="1"/>
      <w:numFmt w:val="bullet"/>
      <w:lvlText w:val=""/>
      <w:lvlJc w:val="left"/>
      <w:pPr>
        <w:ind w:left="2956" w:hanging="360"/>
      </w:pPr>
      <w:rPr>
        <w:rFonts w:ascii="Symbol" w:hAnsi="Symbol" w:hint="default"/>
      </w:rPr>
    </w:lvl>
    <w:lvl w:ilvl="4" w:tplc="0C090003">
      <w:start w:val="1"/>
      <w:numFmt w:val="bullet"/>
      <w:lvlText w:val="o"/>
      <w:lvlJc w:val="left"/>
      <w:pPr>
        <w:ind w:left="3676" w:hanging="360"/>
      </w:pPr>
      <w:rPr>
        <w:rFonts w:ascii="Courier New" w:hAnsi="Courier New" w:cs="Courier New" w:hint="default"/>
      </w:rPr>
    </w:lvl>
    <w:lvl w:ilvl="5" w:tplc="0C090005">
      <w:start w:val="1"/>
      <w:numFmt w:val="bullet"/>
      <w:lvlText w:val=""/>
      <w:lvlJc w:val="left"/>
      <w:pPr>
        <w:ind w:left="4396" w:hanging="360"/>
      </w:pPr>
      <w:rPr>
        <w:rFonts w:ascii="Wingdings" w:hAnsi="Wingdings" w:hint="default"/>
      </w:rPr>
    </w:lvl>
    <w:lvl w:ilvl="6" w:tplc="0C090001">
      <w:start w:val="1"/>
      <w:numFmt w:val="bullet"/>
      <w:lvlText w:val=""/>
      <w:lvlJc w:val="left"/>
      <w:pPr>
        <w:ind w:left="5116" w:hanging="360"/>
      </w:pPr>
      <w:rPr>
        <w:rFonts w:ascii="Symbol" w:hAnsi="Symbol" w:hint="default"/>
      </w:rPr>
    </w:lvl>
    <w:lvl w:ilvl="7" w:tplc="0C090003">
      <w:start w:val="1"/>
      <w:numFmt w:val="bullet"/>
      <w:lvlText w:val="o"/>
      <w:lvlJc w:val="left"/>
      <w:pPr>
        <w:ind w:left="5836" w:hanging="360"/>
      </w:pPr>
      <w:rPr>
        <w:rFonts w:ascii="Courier New" w:hAnsi="Courier New" w:cs="Courier New" w:hint="default"/>
      </w:rPr>
    </w:lvl>
    <w:lvl w:ilvl="8" w:tplc="0C090005">
      <w:start w:val="1"/>
      <w:numFmt w:val="bullet"/>
      <w:lvlText w:val=""/>
      <w:lvlJc w:val="left"/>
      <w:pPr>
        <w:ind w:left="6556" w:hanging="360"/>
      </w:pPr>
      <w:rPr>
        <w:rFonts w:ascii="Wingdings" w:hAnsi="Wingdings" w:hint="default"/>
      </w:rPr>
    </w:lvl>
  </w:abstractNum>
  <w:abstractNum w:abstractNumId="17" w15:restartNumberingAfterBreak="0">
    <w:nsid w:val="62B514A5"/>
    <w:multiLevelType w:val="hybridMultilevel"/>
    <w:tmpl w:val="893AF5B8"/>
    <w:lvl w:ilvl="0" w:tplc="160AE0F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EBF44D8"/>
    <w:multiLevelType w:val="hybridMultilevel"/>
    <w:tmpl w:val="BF20E99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num w:numId="1" w16cid:durableId="1033338841">
    <w:abstractNumId w:val="7"/>
  </w:num>
  <w:num w:numId="2" w16cid:durableId="1656949706">
    <w:abstractNumId w:val="17"/>
  </w:num>
  <w:num w:numId="3" w16cid:durableId="283655534">
    <w:abstractNumId w:val="16"/>
  </w:num>
  <w:num w:numId="4" w16cid:durableId="943995625">
    <w:abstractNumId w:val="6"/>
  </w:num>
  <w:num w:numId="5" w16cid:durableId="1425958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7564500">
    <w:abstractNumId w:val="9"/>
  </w:num>
  <w:num w:numId="7" w16cid:durableId="1012684653">
    <w:abstractNumId w:val="11"/>
  </w:num>
  <w:num w:numId="8" w16cid:durableId="678433966">
    <w:abstractNumId w:val="4"/>
  </w:num>
  <w:num w:numId="9" w16cid:durableId="504247898">
    <w:abstractNumId w:val="5"/>
  </w:num>
  <w:num w:numId="10" w16cid:durableId="1599867159">
    <w:abstractNumId w:val="14"/>
  </w:num>
  <w:num w:numId="11" w16cid:durableId="1831212434">
    <w:abstractNumId w:val="0"/>
  </w:num>
  <w:num w:numId="12" w16cid:durableId="1558321988">
    <w:abstractNumId w:val="18"/>
  </w:num>
  <w:num w:numId="13" w16cid:durableId="603461029">
    <w:abstractNumId w:val="2"/>
  </w:num>
  <w:num w:numId="14" w16cid:durableId="789129038">
    <w:abstractNumId w:val="10"/>
  </w:num>
  <w:num w:numId="15" w16cid:durableId="1611861641">
    <w:abstractNumId w:val="15"/>
  </w:num>
  <w:num w:numId="16" w16cid:durableId="1925065363">
    <w:abstractNumId w:val="12"/>
  </w:num>
  <w:num w:numId="17" w16cid:durableId="785738678">
    <w:abstractNumId w:val="13"/>
  </w:num>
  <w:num w:numId="18" w16cid:durableId="1995571970">
    <w:abstractNumId w:val="1"/>
  </w:num>
  <w:num w:numId="19" w16cid:durableId="871459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9"/>
    <w:rsid w:val="000340CD"/>
    <w:rsid w:val="000C59D2"/>
    <w:rsid w:val="00147F84"/>
    <w:rsid w:val="0016768B"/>
    <w:rsid w:val="001C718B"/>
    <w:rsid w:val="001F5009"/>
    <w:rsid w:val="00215DAB"/>
    <w:rsid w:val="00215E07"/>
    <w:rsid w:val="00236667"/>
    <w:rsid w:val="00250D21"/>
    <w:rsid w:val="002977AA"/>
    <w:rsid w:val="002D592C"/>
    <w:rsid w:val="003133F3"/>
    <w:rsid w:val="003C474D"/>
    <w:rsid w:val="004111F0"/>
    <w:rsid w:val="004A6BF5"/>
    <w:rsid w:val="00571305"/>
    <w:rsid w:val="005729AE"/>
    <w:rsid w:val="005E5E7B"/>
    <w:rsid w:val="0063515E"/>
    <w:rsid w:val="006F48CE"/>
    <w:rsid w:val="00705286"/>
    <w:rsid w:val="00710438"/>
    <w:rsid w:val="00777960"/>
    <w:rsid w:val="007905D4"/>
    <w:rsid w:val="007A1C98"/>
    <w:rsid w:val="007C3A1E"/>
    <w:rsid w:val="00814F89"/>
    <w:rsid w:val="00823E08"/>
    <w:rsid w:val="00855E63"/>
    <w:rsid w:val="0099655B"/>
    <w:rsid w:val="009B424F"/>
    <w:rsid w:val="00A15641"/>
    <w:rsid w:val="00B136AA"/>
    <w:rsid w:val="00B65C6A"/>
    <w:rsid w:val="00BB2F49"/>
    <w:rsid w:val="00BD7C3D"/>
    <w:rsid w:val="00BE01AD"/>
    <w:rsid w:val="00BE342E"/>
    <w:rsid w:val="00BF68F1"/>
    <w:rsid w:val="00C16CD8"/>
    <w:rsid w:val="00C70707"/>
    <w:rsid w:val="00CA621C"/>
    <w:rsid w:val="00CB62D2"/>
    <w:rsid w:val="00CC2A28"/>
    <w:rsid w:val="00CC53D9"/>
    <w:rsid w:val="00D778F6"/>
    <w:rsid w:val="00E06E09"/>
    <w:rsid w:val="00E5237E"/>
    <w:rsid w:val="00F16A4B"/>
    <w:rsid w:val="00F30828"/>
    <w:rsid w:val="00F430E9"/>
    <w:rsid w:val="00F64F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9FEE8"/>
  <w15:docId w15:val="{6D34EDD0-8711-405E-B7BA-A8130EE9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left="140"/>
      <w:outlineLvl w:val="0"/>
    </w:pPr>
    <w:rPr>
      <w:sz w:val="40"/>
      <w:szCs w:val="40"/>
    </w:rPr>
  </w:style>
  <w:style w:type="paragraph" w:styleId="Heading2">
    <w:name w:val="heading 2"/>
    <w:basedOn w:val="Normal"/>
    <w:uiPriority w:val="9"/>
    <w:unhideWhenUsed/>
    <w:qFormat/>
    <w:pPr>
      <w:spacing w:before="120"/>
      <w:ind w:left="140"/>
      <w:outlineLvl w:val="1"/>
    </w:pPr>
    <w:rPr>
      <w:b/>
      <w:bCs/>
      <w:sz w:val="32"/>
      <w:szCs w:val="32"/>
    </w:rPr>
  </w:style>
  <w:style w:type="paragraph" w:styleId="Heading3">
    <w:name w:val="heading 3"/>
    <w:basedOn w:val="Normal"/>
    <w:uiPriority w:val="9"/>
    <w:unhideWhenUsed/>
    <w:qFormat/>
    <w:pPr>
      <w:ind w:left="140"/>
      <w:outlineLvl w:val="2"/>
    </w:pPr>
    <w:rPr>
      <w:sz w:val="28"/>
      <w:szCs w:val="28"/>
    </w:rPr>
  </w:style>
  <w:style w:type="paragraph" w:styleId="Heading4">
    <w:name w:val="heading 4"/>
    <w:basedOn w:val="Normal"/>
    <w:uiPriority w:val="9"/>
    <w:unhideWhenUsed/>
    <w:qFormat/>
    <w:pPr>
      <w:spacing w:line="317" w:lineRule="exact"/>
      <w:ind w:left="140"/>
      <w:outlineLvl w:val="3"/>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59"/>
    </w:pPr>
    <w:rPr>
      <w:sz w:val="24"/>
      <w:szCs w:val="24"/>
    </w:rPr>
  </w:style>
  <w:style w:type="paragraph" w:styleId="ListParagraph">
    <w:name w:val="List Paragraph"/>
    <w:basedOn w:val="Normal"/>
    <w:uiPriority w:val="34"/>
    <w:qFormat/>
    <w:pPr>
      <w:ind w:left="49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68F1"/>
    <w:pPr>
      <w:tabs>
        <w:tab w:val="center" w:pos="4513"/>
        <w:tab w:val="right" w:pos="9026"/>
      </w:tabs>
    </w:pPr>
  </w:style>
  <w:style w:type="character" w:customStyle="1" w:styleId="HeaderChar">
    <w:name w:val="Header Char"/>
    <w:basedOn w:val="DefaultParagraphFont"/>
    <w:link w:val="Header"/>
    <w:uiPriority w:val="99"/>
    <w:rsid w:val="00BF68F1"/>
    <w:rPr>
      <w:rFonts w:ascii="Calibri" w:eastAsia="Calibri" w:hAnsi="Calibri" w:cs="Calibri"/>
    </w:rPr>
  </w:style>
  <w:style w:type="paragraph" w:styleId="Footer">
    <w:name w:val="footer"/>
    <w:basedOn w:val="Normal"/>
    <w:link w:val="FooterChar"/>
    <w:uiPriority w:val="99"/>
    <w:unhideWhenUsed/>
    <w:rsid w:val="00BF68F1"/>
    <w:pPr>
      <w:tabs>
        <w:tab w:val="center" w:pos="4513"/>
        <w:tab w:val="right" w:pos="9026"/>
      </w:tabs>
    </w:pPr>
  </w:style>
  <w:style w:type="character" w:customStyle="1" w:styleId="FooterChar">
    <w:name w:val="Footer Char"/>
    <w:basedOn w:val="DefaultParagraphFont"/>
    <w:link w:val="Footer"/>
    <w:uiPriority w:val="99"/>
    <w:rsid w:val="00BF68F1"/>
    <w:rPr>
      <w:rFonts w:ascii="Calibri" w:eastAsia="Calibri" w:hAnsi="Calibri" w:cs="Calibri"/>
    </w:rPr>
  </w:style>
  <w:style w:type="paragraph" w:customStyle="1" w:styleId="listheading">
    <w:name w:val="list heading"/>
    <w:basedOn w:val="Normal"/>
    <w:locked/>
    <w:rsid w:val="00E06E09"/>
    <w:pPr>
      <w:widowControl/>
      <w:autoSpaceDE/>
      <w:autoSpaceDN/>
      <w:spacing w:before="60" w:after="120"/>
    </w:pPr>
    <w:rPr>
      <w:rFonts w:ascii="Trebuchet MS" w:eastAsia="Times New Roman" w:hAnsi="Trebuchet MS" w:cs="Times New Roman"/>
      <w:b/>
      <w:color w:val="595959"/>
      <w:sz w:val="20"/>
      <w:szCs w:val="20"/>
    </w:rPr>
  </w:style>
  <w:style w:type="character" w:styleId="Hyperlink">
    <w:name w:val="Hyperlink"/>
    <w:basedOn w:val="DefaultParagraphFont"/>
    <w:uiPriority w:val="99"/>
    <w:unhideWhenUsed/>
    <w:rsid w:val="0063515E"/>
    <w:rPr>
      <w:color w:val="0000FF" w:themeColor="hyperlink"/>
      <w:u w:val="single"/>
    </w:rPr>
  </w:style>
  <w:style w:type="paragraph" w:customStyle="1" w:styleId="Body">
    <w:name w:val="Body"/>
    <w:rsid w:val="000340CD"/>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2CD2-CB1E-4753-8D3C-F6DDDD16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Position Descriptions</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Descriptions</dc:title>
  <dc:creator>natalie foster</dc:creator>
  <cp:lastModifiedBy>QCSA .</cp:lastModifiedBy>
  <cp:revision>7</cp:revision>
  <dcterms:created xsi:type="dcterms:W3CDTF">2025-02-09T11:30:00Z</dcterms:created>
  <dcterms:modified xsi:type="dcterms:W3CDTF">2025-12-18T05:37:00Z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Microsoft® Word for Microsoft 365</vt:lpwstr>
  </property>
</Properties>
</file>