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892" w14:textId="77777777" w:rsidR="00B136AA" w:rsidRPr="00DD0F96" w:rsidRDefault="00B136AA" w:rsidP="00B136AA">
      <w:pPr>
        <w:pStyle w:val="Heading1"/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ADB5F76" wp14:editId="2CEA1F1D">
                <wp:simplePos x="0" y="0"/>
                <wp:positionH relativeFrom="page">
                  <wp:posOffset>896416</wp:posOffset>
                </wp:positionH>
                <wp:positionV relativeFrom="paragraph">
                  <wp:posOffset>350265</wp:posOffset>
                </wp:positionV>
                <wp:extent cx="5769610" cy="12700"/>
                <wp:effectExtent l="0" t="0" r="0" b="0"/>
                <wp:wrapTopAndBottom/>
                <wp:docPr id="79355970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4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A9433" id="Graphic 5" o:spid="_x0000_s1026" style="position:absolute;margin-left:70.6pt;margin-top:27.6pt;width:454.3pt;height: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" path="m5769229,l,,,12192r5769229,l5769229,xe" fillcolor="#15646f" stroked="f">
                <v:path arrowok="t"/>
                <w10:wrap type="topAndBottom" anchorx="page"/>
              </v:shape>
            </w:pict>
          </mc:Fallback>
        </mc:AlternateContent>
      </w:r>
      <w:r w:rsidRPr="00DD0F96">
        <w:rPr>
          <w:color w:val="15646F"/>
          <w:lang w:val="en-AU"/>
        </w:rPr>
        <w:t>Position</w:t>
      </w:r>
      <w:r w:rsidRPr="00DD0F96">
        <w:rPr>
          <w:color w:val="15646F"/>
          <w:spacing w:val="-7"/>
          <w:lang w:val="en-AU"/>
        </w:rPr>
        <w:t xml:space="preserve"> </w:t>
      </w:r>
      <w:r w:rsidRPr="00DD0F96">
        <w:rPr>
          <w:color w:val="15646F"/>
          <w:spacing w:val="-2"/>
          <w:lang w:val="en-AU"/>
        </w:rPr>
        <w:t>Description</w:t>
      </w:r>
    </w:p>
    <w:p w14:paraId="311A87F8" w14:textId="71A0278E" w:rsidR="00B136AA" w:rsidRPr="00DD0F96" w:rsidRDefault="002B573C" w:rsidP="00B136AA">
      <w:pPr>
        <w:pStyle w:val="Heading2"/>
        <w:rPr>
          <w:lang w:val="en-AU"/>
        </w:rPr>
      </w:pPr>
      <w:r w:rsidRPr="00DD0F96">
        <w:rPr>
          <w:color w:val="15646F"/>
          <w:spacing w:val="-2"/>
          <w:lang w:val="en-AU"/>
        </w:rPr>
        <w:t>National</w:t>
      </w:r>
      <w:r w:rsidR="00CA621C" w:rsidRPr="00DD0F96">
        <w:rPr>
          <w:color w:val="15646F"/>
          <w:spacing w:val="-2"/>
          <w:lang w:val="en-AU"/>
        </w:rPr>
        <w:t xml:space="preserve"> </w:t>
      </w:r>
      <w:r w:rsidRPr="00DD0F96">
        <w:rPr>
          <w:color w:val="15646F"/>
          <w:spacing w:val="-2"/>
          <w:lang w:val="en-AU"/>
        </w:rPr>
        <w:t>Sub-Committee</w:t>
      </w:r>
    </w:p>
    <w:p w14:paraId="61DF038B" w14:textId="77777777" w:rsidR="00B136AA" w:rsidRPr="00DD0F96" w:rsidRDefault="00B136AA" w:rsidP="00B136AA">
      <w:pPr>
        <w:pStyle w:val="Heading3"/>
        <w:spacing w:before="1"/>
        <w:rPr>
          <w:color w:val="15646F"/>
          <w:spacing w:val="-4"/>
          <w:lang w:val="en-AU"/>
        </w:rPr>
      </w:pPr>
    </w:p>
    <w:p w14:paraId="4397CC27" w14:textId="77777777" w:rsidR="00B136AA" w:rsidRDefault="00B136AA" w:rsidP="00B136AA">
      <w:pPr>
        <w:pStyle w:val="Heading3"/>
        <w:spacing w:before="1"/>
      </w:pPr>
      <w:r>
        <w:rPr>
          <w:color w:val="15646F"/>
          <w:spacing w:val="-4"/>
        </w:rPr>
        <w:t>Role</w:t>
      </w:r>
    </w:p>
    <w:p w14:paraId="10E09F73" w14:textId="536B5C33" w:rsidR="00B136AA" w:rsidRDefault="00A01E92" w:rsidP="00B136AA">
      <w:pPr>
        <w:shd w:val="clear" w:color="auto" w:fill="FFFFFF"/>
        <w:ind w:left="142"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 xml:space="preserve">The role of the </w:t>
      </w:r>
      <w:r w:rsidR="002B573C">
        <w:rPr>
          <w:color w:val="000000"/>
          <w:sz w:val="24"/>
          <w:szCs w:val="24"/>
          <w:lang w:val="en-AU"/>
        </w:rPr>
        <w:t>National Sub-Committee is to give assistance to the National Chair/s, as seen necessary.</w:t>
      </w:r>
    </w:p>
    <w:p w14:paraId="27CE4075" w14:textId="77777777" w:rsidR="00B136AA" w:rsidRDefault="00B136AA" w:rsidP="00B136AA">
      <w:pPr>
        <w:shd w:val="clear" w:color="auto" w:fill="FFFFFF"/>
        <w:ind w:left="142"/>
        <w:textAlignment w:val="baseline"/>
        <w:rPr>
          <w:color w:val="000000"/>
          <w:sz w:val="24"/>
          <w:szCs w:val="24"/>
          <w:lang w:val="en-AU"/>
        </w:rPr>
      </w:pPr>
    </w:p>
    <w:p w14:paraId="1451C8BC" w14:textId="77777777" w:rsidR="00B136AA" w:rsidRDefault="00B136AA" w:rsidP="00B136AA">
      <w:pPr>
        <w:pStyle w:val="Heading3"/>
        <w:ind w:left="142"/>
      </w:pPr>
      <w:r>
        <w:rPr>
          <w:color w:val="15646F"/>
          <w:spacing w:val="-4"/>
        </w:rPr>
        <w:t>Responsibilities</w:t>
      </w:r>
    </w:p>
    <w:p w14:paraId="4A61093E" w14:textId="33DE6070" w:rsidR="002B573C" w:rsidRP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Liaise with the team officials/chair to settle disputes with teams and/or selection.</w:t>
      </w:r>
    </w:p>
    <w:p w14:paraId="620B3F79" w14:textId="562BB1E1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Uphold the rules of Nationals.</w:t>
      </w:r>
    </w:p>
    <w:p w14:paraId="5DD3A255" w14:textId="220C65F6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Uphold the values of Nationals.</w:t>
      </w:r>
    </w:p>
    <w:p w14:paraId="15AF8393" w14:textId="374A2A08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Oversee the selection of team officials (Coaches, assistant coaches and managers).</w:t>
      </w:r>
    </w:p>
    <w:p w14:paraId="068218F7" w14:textId="5F912475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Attend meetings with the National Chair.</w:t>
      </w:r>
    </w:p>
    <w:p w14:paraId="050AB634" w14:textId="7FAA1BBD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Organises uniform/clothing for Qld teams when Nationals are held, whether in Queensland or Interstate.</w:t>
      </w:r>
    </w:p>
    <w:p w14:paraId="141FBE59" w14:textId="0C44BCFC" w:rsidR="002B573C" w:rsidRDefault="002B573C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Assist Qld Managers to ensure that all players/parents receive the relevant information required for National tournaments.</w:t>
      </w:r>
    </w:p>
    <w:p w14:paraId="726346B5" w14:textId="5C961396" w:rsidR="00CD1E5A" w:rsidRPr="002B573C" w:rsidRDefault="00CD1E5A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  <w:lang w:val="en-AU"/>
        </w:rPr>
        <w:t>Visit training and communicate with team officials/players/parents.</w:t>
      </w:r>
    </w:p>
    <w:p w14:paraId="23863900" w14:textId="77777777" w:rsidR="00064D66" w:rsidRPr="00064D66" w:rsidRDefault="00064D66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</w:rPr>
        <w:t>Deal with any other concerns as they arise.</w:t>
      </w:r>
    </w:p>
    <w:p w14:paraId="4DABE5D5" w14:textId="77777777" w:rsidR="00A01E92" w:rsidRDefault="00A01E92" w:rsidP="00A01E92">
      <w:pPr>
        <w:widowControl/>
        <w:shd w:val="clear" w:color="auto" w:fill="FFFFFF"/>
        <w:autoSpaceDE/>
        <w:autoSpaceDN/>
        <w:contextualSpacing/>
        <w:textAlignment w:val="baseline"/>
        <w:rPr>
          <w:color w:val="000000"/>
          <w:sz w:val="24"/>
          <w:szCs w:val="24"/>
        </w:rPr>
      </w:pPr>
    </w:p>
    <w:p w14:paraId="5FD2262D" w14:textId="77777777" w:rsidR="00A01E92" w:rsidRDefault="00A01E92" w:rsidP="00A01E92">
      <w:pPr>
        <w:widowControl/>
        <w:shd w:val="clear" w:color="auto" w:fill="FFFFFF"/>
        <w:autoSpaceDE/>
        <w:autoSpaceDN/>
        <w:contextualSpacing/>
        <w:textAlignment w:val="baseline"/>
        <w:rPr>
          <w:color w:val="000000"/>
          <w:sz w:val="24"/>
          <w:szCs w:val="24"/>
        </w:rPr>
      </w:pPr>
    </w:p>
    <w:p w14:paraId="73381DE5" w14:textId="77777777" w:rsidR="00A01E92" w:rsidRDefault="00A01E92" w:rsidP="00A01E92">
      <w:pPr>
        <w:pStyle w:val="Heading3"/>
      </w:pPr>
      <w:r>
        <w:rPr>
          <w:color w:val="15646F"/>
          <w:spacing w:val="-2"/>
        </w:rPr>
        <w:t>Skill Set</w:t>
      </w:r>
    </w:p>
    <w:p w14:paraId="4ADFCCFB" w14:textId="192EC57C" w:rsidR="00A01E92" w:rsidRPr="00A01E92" w:rsidRDefault="00A01E92" w:rsidP="00BC720A">
      <w:pPr>
        <w:widowControl/>
        <w:numPr>
          <w:ilvl w:val="0"/>
          <w:numId w:val="22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Have a good working knowledge of the constitution, Association rules and by laws, policies and procedures.</w:t>
      </w:r>
    </w:p>
    <w:p w14:paraId="1E0E5348" w14:textId="344F85DC" w:rsidR="00A01E92" w:rsidRPr="00A01E92" w:rsidRDefault="00064D66" w:rsidP="00BC720A">
      <w:pPr>
        <w:widowControl/>
        <w:numPr>
          <w:ilvl w:val="0"/>
          <w:numId w:val="22"/>
        </w:numPr>
        <w:tabs>
          <w:tab w:val="left" w:pos="720"/>
          <w:tab w:val="left" w:pos="990"/>
        </w:tabs>
        <w:autoSpaceDE/>
        <w:autoSpaceDN/>
        <w:contextualSpacing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Good </w:t>
      </w:r>
      <w:r w:rsidR="00A01E92" w:rsidRPr="00A01E92">
        <w:rPr>
          <w:color w:val="000000"/>
          <w:sz w:val="24"/>
          <w:szCs w:val="24"/>
        </w:rPr>
        <w:t>computer skills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preferable</w:t>
      </w:r>
      <w:proofErr w:type="gramEnd"/>
      <w:r w:rsidR="00A01E92" w:rsidRPr="00A01E92">
        <w:rPr>
          <w:color w:val="000000"/>
          <w:sz w:val="24"/>
          <w:szCs w:val="24"/>
        </w:rPr>
        <w:t>.</w:t>
      </w:r>
    </w:p>
    <w:p w14:paraId="40181076" w14:textId="082418DB" w:rsidR="00A01E92" w:rsidRPr="00A01E92" w:rsidRDefault="00A01E92" w:rsidP="00A01E92">
      <w:pPr>
        <w:widowControl/>
        <w:numPr>
          <w:ilvl w:val="0"/>
          <w:numId w:val="4"/>
        </w:numPr>
        <w:tabs>
          <w:tab w:val="left" w:pos="720"/>
          <w:tab w:val="left" w:pos="990"/>
        </w:tabs>
        <w:autoSpaceDE/>
        <w:autoSpaceDN/>
        <w:ind w:left="567" w:hanging="425"/>
        <w:contextualSpacing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Be well organised and able to work under pressure throughout the season.</w:t>
      </w:r>
    </w:p>
    <w:p w14:paraId="763C5974" w14:textId="4FE62C72" w:rsidR="00A01E92" w:rsidRPr="00A01E92" w:rsidRDefault="00A01E92" w:rsidP="00A01E92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Be able to communicate effectively</w:t>
      </w:r>
      <w:r w:rsidR="00064D66">
        <w:rPr>
          <w:color w:val="000000"/>
          <w:sz w:val="24"/>
          <w:szCs w:val="24"/>
        </w:rPr>
        <w:t>.</w:t>
      </w:r>
    </w:p>
    <w:p w14:paraId="02BB0A5C" w14:textId="5D2C00FC" w:rsidR="00A01E92" w:rsidRPr="00A01E92" w:rsidRDefault="00A01E92" w:rsidP="00A01E92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 xml:space="preserve">An </w:t>
      </w:r>
      <w:r w:rsidR="00076403">
        <w:rPr>
          <w:color w:val="000000"/>
          <w:sz w:val="24"/>
          <w:szCs w:val="24"/>
        </w:rPr>
        <w:t>a</w:t>
      </w:r>
      <w:r w:rsidRPr="00A01E92">
        <w:rPr>
          <w:color w:val="000000"/>
          <w:sz w:val="24"/>
          <w:szCs w:val="24"/>
        </w:rPr>
        <w:t>bility to work effectively as a member of a team</w:t>
      </w:r>
      <w:r w:rsidR="00076403">
        <w:rPr>
          <w:color w:val="000000"/>
          <w:sz w:val="24"/>
          <w:szCs w:val="24"/>
        </w:rPr>
        <w:t xml:space="preserve"> and independently</w:t>
      </w:r>
      <w:r w:rsidRPr="00A01E92">
        <w:rPr>
          <w:color w:val="000000"/>
          <w:sz w:val="24"/>
          <w:szCs w:val="24"/>
        </w:rPr>
        <w:t>.</w:t>
      </w:r>
    </w:p>
    <w:p w14:paraId="0440A823" w14:textId="77777777" w:rsidR="00A01E92" w:rsidRPr="00A01E92" w:rsidRDefault="00A01E92" w:rsidP="00A01E92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Hold or willing to apply for a current volunteer “working with children” check (if relevant).</w:t>
      </w:r>
    </w:p>
    <w:p w14:paraId="04D2812B" w14:textId="77777777" w:rsidR="00A01E92" w:rsidRPr="00A01E92" w:rsidRDefault="00A01E92" w:rsidP="00A01E92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Receptive to change.</w:t>
      </w:r>
    </w:p>
    <w:p w14:paraId="1AB1F729" w14:textId="52DFE91D" w:rsidR="00A01E92" w:rsidRPr="00A01E92" w:rsidRDefault="00A01E92" w:rsidP="00A01E92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A01E92">
        <w:rPr>
          <w:color w:val="000000"/>
          <w:sz w:val="24"/>
          <w:szCs w:val="24"/>
        </w:rPr>
        <w:t>Dedicated person with commitment to QCSA.</w:t>
      </w:r>
    </w:p>
    <w:p w14:paraId="5C354ACC" w14:textId="77777777" w:rsidR="00A01E92" w:rsidRDefault="00A01E92" w:rsidP="00A01E92">
      <w:pPr>
        <w:pStyle w:val="Heading3"/>
        <w:rPr>
          <w:color w:val="15646F"/>
          <w:spacing w:val="-2"/>
          <w:highlight w:val="yellow"/>
        </w:rPr>
      </w:pPr>
    </w:p>
    <w:p w14:paraId="73A314F8" w14:textId="77777777" w:rsidR="00DD0F96" w:rsidRPr="00622E9D" w:rsidRDefault="00DD0F96" w:rsidP="00807B0B">
      <w:pPr>
        <w:pStyle w:val="Body"/>
        <w:ind w:left="142"/>
        <w:jc w:val="both"/>
        <w:rPr>
          <w:rFonts w:asciiTheme="minorHAnsi" w:hAnsiTheme="minorHAnsi" w:cstheme="minorBidi"/>
          <w:sz w:val="24"/>
          <w:szCs w:val="24"/>
          <w:lang w:val="en-AU"/>
        </w:rPr>
      </w:pP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A meeting fee of $40 is payable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to all elected chairs, positions, committee members and sub-committee members, </w:t>
      </w: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for meetings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held and attended.  </w:t>
      </w:r>
    </w:p>
    <w:p w14:paraId="5268562B" w14:textId="77777777" w:rsidR="00DD0F96" w:rsidRDefault="00DD0F96" w:rsidP="00807B0B">
      <w:pPr>
        <w:ind w:left="142"/>
      </w:pPr>
    </w:p>
    <w:p w14:paraId="07BE9501" w14:textId="77777777" w:rsidR="00DD0F96" w:rsidRPr="00710438" w:rsidRDefault="00DD0F96" w:rsidP="00807B0B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  <w:bookmarkStart w:id="0" w:name="_Hlk216963126"/>
      <w:r w:rsidRPr="00710438">
        <w:rPr>
          <w:b/>
          <w:color w:val="000000"/>
          <w:sz w:val="24"/>
          <w:szCs w:val="24"/>
        </w:rPr>
        <w:t>End of year Hand Over - Updating key documents</w:t>
      </w:r>
    </w:p>
    <w:p w14:paraId="3566F1A0" w14:textId="63314232" w:rsidR="00DD0F96" w:rsidRPr="00710438" w:rsidRDefault="00DD0F96" w:rsidP="00807B0B">
      <w:pPr>
        <w:tabs>
          <w:tab w:val="left" w:pos="10530"/>
        </w:tabs>
        <w:ind w:left="142"/>
        <w:rPr>
          <w:rFonts w:ascii="Wingdings" w:hAnsi="Wingdings"/>
          <w:sz w:val="24"/>
        </w:rPr>
      </w:pPr>
      <w:r w:rsidRPr="00710438">
        <w:rPr>
          <w:color w:val="000000"/>
          <w:sz w:val="24"/>
          <w:szCs w:val="24"/>
        </w:rPr>
        <w:t xml:space="preserve">At the end of each year a key activity of the </w:t>
      </w:r>
      <w:r>
        <w:rPr>
          <w:color w:val="000000"/>
          <w:sz w:val="24"/>
          <w:szCs w:val="24"/>
        </w:rPr>
        <w:t xml:space="preserve">National Sub-Committee </w:t>
      </w:r>
      <w:r w:rsidRPr="00710438">
        <w:rPr>
          <w:color w:val="000000"/>
          <w:sz w:val="24"/>
          <w:szCs w:val="24"/>
        </w:rPr>
        <w:t xml:space="preserve">will </w:t>
      </w:r>
      <w:r>
        <w:rPr>
          <w:color w:val="000000"/>
          <w:sz w:val="24"/>
          <w:szCs w:val="24"/>
        </w:rPr>
        <w:t xml:space="preserve">be to </w:t>
      </w:r>
      <w:r w:rsidRPr="00710438">
        <w:rPr>
          <w:color w:val="000000"/>
          <w:sz w:val="24"/>
          <w:szCs w:val="24"/>
        </w:rPr>
        <w:t xml:space="preserve">review and revise their position description to ensure it continues to reflect the requirements of the role.  The updated Position Description must be provided to the </w:t>
      </w:r>
      <w:r>
        <w:rPr>
          <w:color w:val="000000"/>
          <w:sz w:val="24"/>
          <w:szCs w:val="24"/>
        </w:rPr>
        <w:t xml:space="preserve">Association </w:t>
      </w:r>
      <w:r w:rsidRPr="00710438">
        <w:rPr>
          <w:color w:val="000000"/>
          <w:sz w:val="24"/>
          <w:szCs w:val="24"/>
        </w:rPr>
        <w:t>secretary prior to the Annual General Meeting each year.</w:t>
      </w:r>
      <w:bookmarkEnd w:id="0"/>
    </w:p>
    <w:p w14:paraId="35CF7AB4" w14:textId="77777777" w:rsidR="00DD0F96" w:rsidRPr="00A01E92" w:rsidRDefault="00DD0F96" w:rsidP="00A01E92">
      <w:pPr>
        <w:pStyle w:val="Heading3"/>
        <w:rPr>
          <w:color w:val="15646F"/>
          <w:spacing w:val="-2"/>
          <w:highlight w:val="yellow"/>
        </w:rPr>
      </w:pPr>
    </w:p>
    <w:sectPr w:rsidR="00DD0F96" w:rsidRPr="00A01E92" w:rsidSect="002D592C">
      <w:footerReference w:type="default" r:id="rId8"/>
      <w:pgSz w:w="11910" w:h="16840"/>
      <w:pgMar w:top="1420" w:right="1300" w:bottom="1420" w:left="1300" w:header="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61E3" w14:textId="77777777" w:rsidR="0039106A" w:rsidRDefault="0039106A">
      <w:r>
        <w:separator/>
      </w:r>
    </w:p>
  </w:endnote>
  <w:endnote w:type="continuationSeparator" w:id="0">
    <w:p w14:paraId="6F27AE2D" w14:textId="77777777" w:rsidR="0039106A" w:rsidRDefault="0039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FEE" w14:textId="2CB53540" w:rsidR="00BB2F49" w:rsidRDefault="00BF68F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59FFF1" wp14:editId="5E2691B2">
              <wp:simplePos x="0" y="0"/>
              <wp:positionH relativeFrom="page">
                <wp:posOffset>3286126</wp:posOffset>
              </wp:positionH>
              <wp:positionV relativeFrom="page">
                <wp:posOffset>9772650</wp:posOffset>
              </wp:positionV>
              <wp:extent cx="3371850" cy="575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FFF3" w14:textId="0FBE1700" w:rsidR="00BB2F49" w:rsidRDefault="00BE342E">
                          <w:pPr>
                            <w:pStyle w:val="BodyText"/>
                            <w:spacing w:line="264" w:lineRule="exact"/>
                            <w:ind w:left="0" w:right="20" w:firstLine="0"/>
                            <w:jc w:val="right"/>
                          </w:pPr>
                          <w:r>
                            <w:t>Position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Description</w:t>
                          </w:r>
                        </w:p>
                        <w:p w14:paraId="3259FFF4" w14:textId="75F1B4B2" w:rsidR="00BB2F49" w:rsidRDefault="00BF68F1">
                          <w:pPr>
                            <w:pStyle w:val="BodyText"/>
                            <w:ind w:left="0" w:right="18" w:firstLine="0"/>
                            <w:jc w:val="right"/>
                          </w:pPr>
                          <w:r>
                            <w:t>Queensland Christian Soccer Association</w:t>
                          </w:r>
                          <w:r w:rsidR="00BE342E">
                            <w:rPr>
                              <w:spacing w:val="2"/>
                            </w:rPr>
                            <w:t xml:space="preserve"> </w:t>
                          </w:r>
                          <w:r w:rsidR="00BE342E">
                            <w:t>–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t>V1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rPr>
                              <w:spacing w:val="-4"/>
                            </w:rPr>
                            <w:t>202</w:t>
                          </w:r>
                          <w:r w:rsidR="00DD0F96">
                            <w:rPr>
                              <w:spacing w:val="-4"/>
                            </w:rPr>
                            <w:t>6</w:t>
                          </w:r>
                        </w:p>
                        <w:p w14:paraId="3259FFF5" w14:textId="77777777" w:rsidR="00BB2F49" w:rsidRDefault="00BE342E">
                          <w:pPr>
                            <w:pStyle w:val="BodyText"/>
                            <w:spacing w:before="40"/>
                            <w:ind w:left="0" w:right="19" w:firstLine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59F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75pt;margin-top:769.5pt;width:265.5pt;height:45.3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ulQEAABsDAAAOAAAAZHJzL2Uyb0RvYy54bWysUsFuEzEQvSPxD5bvxElLaF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" filled="f" stroked="f">
              <v:textbox inset="0,0,0,0">
                <w:txbxContent>
                  <w:p w14:paraId="3259FFF3" w14:textId="0FBE1700" w:rsidR="00BB2F49" w:rsidRDefault="00BE342E">
                    <w:pPr>
                      <w:pStyle w:val="BodyText"/>
                      <w:spacing w:line="264" w:lineRule="exact"/>
                      <w:ind w:left="0" w:right="20" w:firstLine="0"/>
                      <w:jc w:val="right"/>
                    </w:pPr>
                    <w:r>
                      <w:t>Position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Description</w:t>
                    </w:r>
                  </w:p>
                  <w:p w14:paraId="3259FFF4" w14:textId="75F1B4B2" w:rsidR="00BB2F49" w:rsidRDefault="00BF68F1">
                    <w:pPr>
                      <w:pStyle w:val="BodyText"/>
                      <w:ind w:left="0" w:right="18" w:firstLine="0"/>
                      <w:jc w:val="right"/>
                    </w:pPr>
                    <w:r>
                      <w:t>Queensland Christian Soccer Association</w:t>
                    </w:r>
                    <w:r w:rsidR="00BE342E">
                      <w:rPr>
                        <w:spacing w:val="2"/>
                      </w:rPr>
                      <w:t xml:space="preserve"> </w:t>
                    </w:r>
                    <w:r w:rsidR="00BE342E">
                      <w:t>–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t>V1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rPr>
                        <w:spacing w:val="-4"/>
                      </w:rPr>
                      <w:t>202</w:t>
                    </w:r>
                    <w:r w:rsidR="00DD0F96">
                      <w:rPr>
                        <w:spacing w:val="-4"/>
                      </w:rPr>
                      <w:t>6</w:t>
                    </w:r>
                  </w:p>
                  <w:p w14:paraId="3259FFF5" w14:textId="77777777" w:rsidR="00BB2F49" w:rsidRDefault="00BE342E">
                    <w:pPr>
                      <w:pStyle w:val="BodyText"/>
                      <w:spacing w:before="40"/>
                      <w:ind w:left="0" w:right="19" w:firstLine="0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A53BF49" wp14:editId="5CF685F8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663575" cy="768980"/>
          <wp:effectExtent l="0" t="0" r="3175" b="0"/>
          <wp:wrapNone/>
          <wp:docPr id="1380067369" name="Picture 7" descr="A logo with a football ball in the middle of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67369" name="Picture 7" descr="A logo with a football ball in the middle of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FE84" w14:textId="77777777" w:rsidR="0039106A" w:rsidRDefault="0039106A">
      <w:r>
        <w:separator/>
      </w:r>
    </w:p>
  </w:footnote>
  <w:footnote w:type="continuationSeparator" w:id="0">
    <w:p w14:paraId="5245B98B" w14:textId="77777777" w:rsidR="0039106A" w:rsidRDefault="00391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04"/>
    <w:multiLevelType w:val="hybridMultilevel"/>
    <w:tmpl w:val="F6FE177A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8D1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58"/>
    <w:multiLevelType w:val="hybridMultilevel"/>
    <w:tmpl w:val="4FCA7A6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71CC1"/>
    <w:multiLevelType w:val="hybridMultilevel"/>
    <w:tmpl w:val="7E365D4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AA12ECC"/>
    <w:multiLevelType w:val="hybridMultilevel"/>
    <w:tmpl w:val="2A4850B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2BFC"/>
    <w:multiLevelType w:val="hybridMultilevel"/>
    <w:tmpl w:val="49BE604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5C8"/>
    <w:multiLevelType w:val="hybridMultilevel"/>
    <w:tmpl w:val="948420D2"/>
    <w:lvl w:ilvl="0" w:tplc="160AE0FA">
      <w:start w:val="1"/>
      <w:numFmt w:val="bullet"/>
      <w:lvlText w:val=""/>
      <w:lvlJc w:val="left"/>
      <w:pPr>
        <w:ind w:left="500" w:hanging="360"/>
      </w:pPr>
      <w:rPr>
        <w:rFonts w:ascii="Wingdings" w:hAnsi="Wingdings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747101"/>
    <w:multiLevelType w:val="hybridMultilevel"/>
    <w:tmpl w:val="0C347938"/>
    <w:lvl w:ilvl="0" w:tplc="BAAE312A">
      <w:start w:val="1"/>
      <w:numFmt w:val="lowerLetter"/>
      <w:lvlText w:val="%1)"/>
      <w:lvlJc w:val="left"/>
      <w:pPr>
        <w:ind w:left="6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676796C">
      <w:start w:val="1"/>
      <w:numFmt w:val="lowerRoman"/>
      <w:lvlText w:val="%2."/>
      <w:lvlJc w:val="left"/>
      <w:pPr>
        <w:ind w:left="183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9BD49F8E">
      <w:numFmt w:val="bullet"/>
      <w:lvlText w:val="•"/>
      <w:lvlJc w:val="left"/>
      <w:pPr>
        <w:ind w:left="2731" w:hanging="720"/>
      </w:pPr>
      <w:rPr>
        <w:rFonts w:hint="default"/>
        <w:lang w:val="en-US" w:eastAsia="en-US" w:bidi="ar-SA"/>
      </w:rPr>
    </w:lvl>
    <w:lvl w:ilvl="3" w:tplc="A4307954">
      <w:numFmt w:val="bullet"/>
      <w:lvlText w:val="•"/>
      <w:lvlJc w:val="left"/>
      <w:pPr>
        <w:ind w:left="3623" w:hanging="720"/>
      </w:pPr>
      <w:rPr>
        <w:rFonts w:hint="default"/>
        <w:lang w:val="en-US" w:eastAsia="en-US" w:bidi="ar-SA"/>
      </w:rPr>
    </w:lvl>
    <w:lvl w:ilvl="4" w:tplc="054451EC">
      <w:numFmt w:val="bullet"/>
      <w:lvlText w:val="•"/>
      <w:lvlJc w:val="left"/>
      <w:pPr>
        <w:ind w:left="4515" w:hanging="720"/>
      </w:pPr>
      <w:rPr>
        <w:rFonts w:hint="default"/>
        <w:lang w:val="en-US" w:eastAsia="en-US" w:bidi="ar-SA"/>
      </w:rPr>
    </w:lvl>
    <w:lvl w:ilvl="5" w:tplc="3AE6EA2E">
      <w:numFmt w:val="bullet"/>
      <w:lvlText w:val="•"/>
      <w:lvlJc w:val="left"/>
      <w:pPr>
        <w:ind w:left="5407" w:hanging="720"/>
      </w:pPr>
      <w:rPr>
        <w:rFonts w:hint="default"/>
        <w:lang w:val="en-US" w:eastAsia="en-US" w:bidi="ar-SA"/>
      </w:rPr>
    </w:lvl>
    <w:lvl w:ilvl="6" w:tplc="6B5C21E8">
      <w:numFmt w:val="bullet"/>
      <w:lvlText w:val="•"/>
      <w:lvlJc w:val="left"/>
      <w:pPr>
        <w:ind w:left="6299" w:hanging="720"/>
      </w:pPr>
      <w:rPr>
        <w:rFonts w:hint="default"/>
        <w:lang w:val="en-US" w:eastAsia="en-US" w:bidi="ar-SA"/>
      </w:rPr>
    </w:lvl>
    <w:lvl w:ilvl="7" w:tplc="2C58ABDA">
      <w:numFmt w:val="bullet"/>
      <w:lvlText w:val="•"/>
      <w:lvlJc w:val="left"/>
      <w:pPr>
        <w:ind w:left="7190" w:hanging="720"/>
      </w:pPr>
      <w:rPr>
        <w:rFonts w:hint="default"/>
        <w:lang w:val="en-US" w:eastAsia="en-US" w:bidi="ar-SA"/>
      </w:rPr>
    </w:lvl>
    <w:lvl w:ilvl="8" w:tplc="6478D6FA">
      <w:numFmt w:val="bullet"/>
      <w:lvlText w:val="•"/>
      <w:lvlJc w:val="left"/>
      <w:pPr>
        <w:ind w:left="808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346A149E"/>
    <w:multiLevelType w:val="hybridMultilevel"/>
    <w:tmpl w:val="4CA0053E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5BC1F39"/>
    <w:multiLevelType w:val="hybridMultilevel"/>
    <w:tmpl w:val="6D3882BA"/>
    <w:lvl w:ilvl="0" w:tplc="160AE0FA">
      <w:start w:val="1"/>
      <w:numFmt w:val="bullet"/>
      <w:lvlText w:val=""/>
      <w:lvlJc w:val="left"/>
      <w:pPr>
        <w:ind w:left="500" w:hanging="360"/>
      </w:pPr>
      <w:rPr>
        <w:rFonts w:ascii="Wingdings" w:hAnsi="Wingdings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407FD"/>
    <w:multiLevelType w:val="hybridMultilevel"/>
    <w:tmpl w:val="4000CD1A"/>
    <w:lvl w:ilvl="0" w:tplc="0ED41ECA">
      <w:numFmt w:val="bullet"/>
      <w:lvlText w:val=""/>
      <w:lvlJc w:val="left"/>
      <w:pPr>
        <w:ind w:left="5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78D1F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92285F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6E4A6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45A87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5C4AED3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B5605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EF2AA26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DE92119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F26F9A"/>
    <w:multiLevelType w:val="hybridMultilevel"/>
    <w:tmpl w:val="0C50A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2430"/>
    <w:multiLevelType w:val="hybridMultilevel"/>
    <w:tmpl w:val="F990A8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E51BA"/>
    <w:multiLevelType w:val="hybridMultilevel"/>
    <w:tmpl w:val="3D30D0C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90F565A"/>
    <w:multiLevelType w:val="hybridMultilevel"/>
    <w:tmpl w:val="24867CC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E6A82"/>
    <w:multiLevelType w:val="hybridMultilevel"/>
    <w:tmpl w:val="78FE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03F84"/>
    <w:multiLevelType w:val="hybridMultilevel"/>
    <w:tmpl w:val="F5F66C2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E275BAF"/>
    <w:multiLevelType w:val="hybridMultilevel"/>
    <w:tmpl w:val="3B521A5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83D6F"/>
    <w:multiLevelType w:val="hybridMultilevel"/>
    <w:tmpl w:val="3D16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FD7"/>
    <w:multiLevelType w:val="hybridMultilevel"/>
    <w:tmpl w:val="BBBA64EC"/>
    <w:lvl w:ilvl="0" w:tplc="160AE0FA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1" w15:restartNumberingAfterBreak="0">
    <w:nsid w:val="62B514A5"/>
    <w:multiLevelType w:val="hybridMultilevel"/>
    <w:tmpl w:val="893AF5B8"/>
    <w:lvl w:ilvl="0" w:tplc="160AE0F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0771AC"/>
    <w:multiLevelType w:val="hybridMultilevel"/>
    <w:tmpl w:val="6B1C9BF0"/>
    <w:lvl w:ilvl="0" w:tplc="160AE0FA">
      <w:start w:val="1"/>
      <w:numFmt w:val="bullet"/>
      <w:lvlText w:val=""/>
      <w:lvlJc w:val="left"/>
      <w:pPr>
        <w:ind w:left="500" w:hanging="360"/>
      </w:pPr>
      <w:rPr>
        <w:rFonts w:ascii="Wingdings" w:hAnsi="Wingdings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EBF44D8"/>
    <w:multiLevelType w:val="hybridMultilevel"/>
    <w:tmpl w:val="BF20E99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33338841">
    <w:abstractNumId w:val="11"/>
  </w:num>
  <w:num w:numId="2" w16cid:durableId="1656949706">
    <w:abstractNumId w:val="21"/>
  </w:num>
  <w:num w:numId="3" w16cid:durableId="283655534">
    <w:abstractNumId w:val="20"/>
  </w:num>
  <w:num w:numId="4" w16cid:durableId="943995625">
    <w:abstractNumId w:val="10"/>
  </w:num>
  <w:num w:numId="5" w16cid:durableId="14259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564500">
    <w:abstractNumId w:val="13"/>
  </w:num>
  <w:num w:numId="7" w16cid:durableId="1012684653">
    <w:abstractNumId w:val="15"/>
  </w:num>
  <w:num w:numId="8" w16cid:durableId="678433966">
    <w:abstractNumId w:val="4"/>
  </w:num>
  <w:num w:numId="9" w16cid:durableId="504247898">
    <w:abstractNumId w:val="5"/>
  </w:num>
  <w:num w:numId="10" w16cid:durableId="1599867159">
    <w:abstractNumId w:val="18"/>
  </w:num>
  <w:num w:numId="11" w16cid:durableId="1831212434">
    <w:abstractNumId w:val="0"/>
  </w:num>
  <w:num w:numId="12" w16cid:durableId="1558321988">
    <w:abstractNumId w:val="23"/>
  </w:num>
  <w:num w:numId="13" w16cid:durableId="603461029">
    <w:abstractNumId w:val="2"/>
  </w:num>
  <w:num w:numId="14" w16cid:durableId="789129038">
    <w:abstractNumId w:val="14"/>
  </w:num>
  <w:num w:numId="15" w16cid:durableId="1611861641">
    <w:abstractNumId w:val="19"/>
  </w:num>
  <w:num w:numId="16" w16cid:durableId="1925065363">
    <w:abstractNumId w:val="16"/>
  </w:num>
  <w:num w:numId="17" w16cid:durableId="785738678">
    <w:abstractNumId w:val="17"/>
  </w:num>
  <w:num w:numId="18" w16cid:durableId="1995571970">
    <w:abstractNumId w:val="1"/>
  </w:num>
  <w:num w:numId="19" w16cid:durableId="871459572">
    <w:abstractNumId w:val="12"/>
  </w:num>
  <w:num w:numId="20" w16cid:durableId="608122193">
    <w:abstractNumId w:val="8"/>
  </w:num>
  <w:num w:numId="21" w16cid:durableId="1843281817">
    <w:abstractNumId w:val="7"/>
  </w:num>
  <w:num w:numId="22" w16cid:durableId="313070157">
    <w:abstractNumId w:val="9"/>
  </w:num>
  <w:num w:numId="23" w16cid:durableId="1527786300">
    <w:abstractNumId w:val="6"/>
  </w:num>
  <w:num w:numId="24" w16cid:durableId="538973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9"/>
    <w:rsid w:val="00064D66"/>
    <w:rsid w:val="00076403"/>
    <w:rsid w:val="00111C7B"/>
    <w:rsid w:val="00147F84"/>
    <w:rsid w:val="001537A1"/>
    <w:rsid w:val="0016768B"/>
    <w:rsid w:val="001C718B"/>
    <w:rsid w:val="00215DAB"/>
    <w:rsid w:val="00215E07"/>
    <w:rsid w:val="00236667"/>
    <w:rsid w:val="00250D21"/>
    <w:rsid w:val="002977AA"/>
    <w:rsid w:val="002B573C"/>
    <w:rsid w:val="002D592C"/>
    <w:rsid w:val="00300776"/>
    <w:rsid w:val="003133F3"/>
    <w:rsid w:val="0033339F"/>
    <w:rsid w:val="0039106A"/>
    <w:rsid w:val="003C474D"/>
    <w:rsid w:val="004111F0"/>
    <w:rsid w:val="00476434"/>
    <w:rsid w:val="004A6BF5"/>
    <w:rsid w:val="00571305"/>
    <w:rsid w:val="005729AE"/>
    <w:rsid w:val="005763AC"/>
    <w:rsid w:val="005E5E7B"/>
    <w:rsid w:val="006F48CE"/>
    <w:rsid w:val="00705286"/>
    <w:rsid w:val="0070558B"/>
    <w:rsid w:val="00710438"/>
    <w:rsid w:val="00777960"/>
    <w:rsid w:val="007905D4"/>
    <w:rsid w:val="007A1C98"/>
    <w:rsid w:val="007C3A1E"/>
    <w:rsid w:val="00807B0B"/>
    <w:rsid w:val="0081422A"/>
    <w:rsid w:val="00814F89"/>
    <w:rsid w:val="00823E08"/>
    <w:rsid w:val="00863E87"/>
    <w:rsid w:val="008907C2"/>
    <w:rsid w:val="0099655B"/>
    <w:rsid w:val="009B424F"/>
    <w:rsid w:val="00A01E92"/>
    <w:rsid w:val="00A15641"/>
    <w:rsid w:val="00AB2DAB"/>
    <w:rsid w:val="00B136AA"/>
    <w:rsid w:val="00BB2F49"/>
    <w:rsid w:val="00BC720A"/>
    <w:rsid w:val="00BD7C3D"/>
    <w:rsid w:val="00BE0984"/>
    <w:rsid w:val="00BE342E"/>
    <w:rsid w:val="00BF68F1"/>
    <w:rsid w:val="00BF6B7A"/>
    <w:rsid w:val="00C16CD8"/>
    <w:rsid w:val="00C22153"/>
    <w:rsid w:val="00C70707"/>
    <w:rsid w:val="00CA621C"/>
    <w:rsid w:val="00CB62D2"/>
    <w:rsid w:val="00CC53D9"/>
    <w:rsid w:val="00CD1E5A"/>
    <w:rsid w:val="00D778F6"/>
    <w:rsid w:val="00DD0F96"/>
    <w:rsid w:val="00E06E09"/>
    <w:rsid w:val="00E759E6"/>
    <w:rsid w:val="00E86C86"/>
    <w:rsid w:val="00E87A04"/>
    <w:rsid w:val="00EA6D16"/>
    <w:rsid w:val="00F30828"/>
    <w:rsid w:val="00F64FA5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FEE8"/>
  <w15:docId w15:val="{6D34EDD0-8711-405E-B7BA-A8130E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4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7" w:lineRule="exact"/>
      <w:ind w:left="140"/>
      <w:outlineLvl w:val="3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F1"/>
    <w:rPr>
      <w:rFonts w:ascii="Calibri" w:eastAsia="Calibri" w:hAnsi="Calibri" w:cs="Calibri"/>
    </w:rPr>
  </w:style>
  <w:style w:type="paragraph" w:customStyle="1" w:styleId="listheading">
    <w:name w:val="list heading"/>
    <w:basedOn w:val="Normal"/>
    <w:locked/>
    <w:rsid w:val="00E06E09"/>
    <w:pPr>
      <w:widowControl/>
      <w:autoSpaceDE/>
      <w:autoSpaceDN/>
      <w:spacing w:before="60" w:after="120"/>
    </w:pPr>
    <w:rPr>
      <w:rFonts w:ascii="Trebuchet MS" w:eastAsia="Times New Roman" w:hAnsi="Trebuchet MS" w:cs="Times New Roman"/>
      <w:b/>
      <w:color w:val="595959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01E92"/>
    <w:rPr>
      <w:rFonts w:ascii="Calibri" w:eastAsia="Calibri" w:hAnsi="Calibri" w:cs="Calibri"/>
      <w:sz w:val="28"/>
      <w:szCs w:val="28"/>
    </w:rPr>
  </w:style>
  <w:style w:type="paragraph" w:customStyle="1" w:styleId="Body">
    <w:name w:val="Body"/>
    <w:rsid w:val="00DD0F9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2CD2-CB1E-4753-8D3C-F6DDDD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Descriptions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Descriptions</dc:title>
  <dc:creator>natalie foster</dc:creator>
  <cp:lastModifiedBy>QCSA .</cp:lastModifiedBy>
  <cp:revision>6</cp:revision>
  <dcterms:created xsi:type="dcterms:W3CDTF">2025-12-16T06:50:00Z</dcterms:created>
  <dcterms:modified xsi:type="dcterms:W3CDTF">2025-12-18T05:32:00Z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e712cef-7f2e-4ff6-bc72-fc5d119f50a1_Enabled">
    <vt:lpwstr>true</vt:lpwstr>
  </property>
  <property fmtid="{D5CDD505-2E9C-101B-9397-08002B2CF9AE}" pid="7" name="MSIP_Label_0e712cef-7f2e-4ff6-bc72-fc5d119f50a1_SetDate">
    <vt:lpwstr>2025-02-10T07:12:44Z</vt:lpwstr>
  </property>
  <property fmtid="{D5CDD505-2E9C-101B-9397-08002B2CF9AE}" pid="8" name="MSIP_Label_0e712cef-7f2e-4ff6-bc72-fc5d119f50a1_Method">
    <vt:lpwstr>Standard</vt:lpwstr>
  </property>
  <property fmtid="{D5CDD505-2E9C-101B-9397-08002B2CF9AE}" pid="9" name="MSIP_Label_0e712cef-7f2e-4ff6-bc72-fc5d119f50a1_Name">
    <vt:lpwstr>Company Confidential</vt:lpwstr>
  </property>
  <property fmtid="{D5CDD505-2E9C-101B-9397-08002B2CF9AE}" pid="10" name="MSIP_Label_0e712cef-7f2e-4ff6-bc72-fc5d119f50a1_SiteId">
    <vt:lpwstr>7565b51c-5e87-48eb-bc80-252b20bc1ade</vt:lpwstr>
  </property>
  <property fmtid="{D5CDD505-2E9C-101B-9397-08002B2CF9AE}" pid="11" name="MSIP_Label_0e712cef-7f2e-4ff6-bc72-fc5d119f50a1_ActionId">
    <vt:lpwstr>35264ea7-a567-4e72-8791-72fcbc5677f5</vt:lpwstr>
  </property>
  <property fmtid="{D5CDD505-2E9C-101B-9397-08002B2CF9AE}" pid="12" name="MSIP_Label_0e712cef-7f2e-4ff6-bc72-fc5d119f50a1_ContentBits">
    <vt:lpwstr>0</vt:lpwstr>
  </property>
</Properties>
</file>